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6A688B92" w:rsidR="00B22677" w:rsidRPr="00166882" w:rsidRDefault="00D43095"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Tiskādu pamatskolas</w:t>
      </w:r>
      <w:r w:rsidR="00B22677"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B10E17" w14:paraId="525CDA83" w14:textId="77777777" w:rsidTr="001B0BB0">
        <w:trPr>
          <w:trHeight w:val="200"/>
        </w:trPr>
        <w:tc>
          <w:tcPr>
            <w:tcW w:w="2100" w:type="pct"/>
            <w:tcBorders>
              <w:top w:val="nil"/>
              <w:left w:val="nil"/>
              <w:bottom w:val="single" w:sz="6" w:space="0" w:color="414142"/>
              <w:right w:val="nil"/>
            </w:tcBorders>
            <w:hideMark/>
          </w:tcPr>
          <w:p w14:paraId="6B8CE5B9" w14:textId="28C06A02" w:rsidR="00B22677" w:rsidRPr="00954D73" w:rsidRDefault="00B22677" w:rsidP="001B0BB0">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roofErr w:type="spellStart"/>
            <w:r w:rsidR="00C80485">
              <w:rPr>
                <w:rFonts w:ascii="Times New Roman" w:eastAsia="Times New Roman" w:hAnsi="Times New Roman" w:cs="Times New Roman"/>
                <w:color w:val="414142"/>
                <w:sz w:val="20"/>
                <w:szCs w:val="20"/>
                <w:lang w:val="lv-LV"/>
              </w:rPr>
              <w:t>Vecružinā</w:t>
            </w:r>
            <w:proofErr w:type="spellEnd"/>
            <w:r w:rsidR="00B10E17">
              <w:rPr>
                <w:rFonts w:ascii="Times New Roman" w:eastAsia="Times New Roman" w:hAnsi="Times New Roman" w:cs="Times New Roman"/>
                <w:color w:val="414142"/>
                <w:sz w:val="20"/>
                <w:szCs w:val="20"/>
                <w:lang w:val="lv-LV"/>
              </w:rPr>
              <w:t xml:space="preserve"> </w:t>
            </w:r>
            <w:r w:rsidR="00C80485">
              <w:rPr>
                <w:rFonts w:ascii="Times New Roman" w:eastAsia="Times New Roman" w:hAnsi="Times New Roman" w:cs="Times New Roman"/>
                <w:color w:val="414142"/>
                <w:sz w:val="20"/>
                <w:szCs w:val="20"/>
                <w:lang w:val="lv-LV"/>
              </w:rPr>
              <w:t xml:space="preserve">Silmalas </w:t>
            </w:r>
            <w:proofErr w:type="spellStart"/>
            <w:r w:rsidR="00C80485">
              <w:rPr>
                <w:rFonts w:ascii="Times New Roman" w:eastAsia="Times New Roman" w:hAnsi="Times New Roman" w:cs="Times New Roman"/>
                <w:color w:val="414142"/>
                <w:sz w:val="20"/>
                <w:szCs w:val="20"/>
                <w:lang w:val="lv-LV"/>
              </w:rPr>
              <w:t>pgastā</w:t>
            </w:r>
            <w:proofErr w:type="spellEnd"/>
            <w:r w:rsidR="00C80485">
              <w:rPr>
                <w:rFonts w:ascii="Times New Roman" w:eastAsia="Times New Roman" w:hAnsi="Times New Roman" w:cs="Times New Roman"/>
                <w:color w:val="414142"/>
                <w:sz w:val="20"/>
                <w:szCs w:val="20"/>
                <w:lang w:val="lv-LV"/>
              </w:rPr>
              <w:t xml:space="preserve">, </w:t>
            </w:r>
            <w:r w:rsidR="00B10E17">
              <w:rPr>
                <w:rFonts w:ascii="Times New Roman" w:eastAsia="Times New Roman" w:hAnsi="Times New Roman" w:cs="Times New Roman"/>
                <w:color w:val="414142"/>
                <w:sz w:val="20"/>
                <w:szCs w:val="20"/>
                <w:lang w:val="lv-LV"/>
              </w:rPr>
              <w:t>29.09.2023.</w:t>
            </w:r>
          </w:p>
        </w:tc>
        <w:tc>
          <w:tcPr>
            <w:tcW w:w="2900" w:type="pct"/>
            <w:tcBorders>
              <w:top w:val="nil"/>
              <w:left w:val="nil"/>
              <w:bottom w:val="nil"/>
              <w:right w:val="nil"/>
            </w:tcBorders>
            <w:hideMark/>
          </w:tcPr>
          <w:p w14:paraId="1755D1C3" w14:textId="77777777" w:rsidR="00B22677" w:rsidRPr="00954D73" w:rsidRDefault="00B22677" w:rsidP="001B0BB0">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B10E17" w14:paraId="1A4CC56E" w14:textId="77777777" w:rsidTr="001B0BB0">
        <w:tc>
          <w:tcPr>
            <w:tcW w:w="2100" w:type="pct"/>
            <w:tcBorders>
              <w:top w:val="single" w:sz="6" w:space="0" w:color="414142"/>
              <w:left w:val="nil"/>
              <w:bottom w:val="nil"/>
              <w:right w:val="nil"/>
            </w:tcBorders>
            <w:hideMark/>
          </w:tcPr>
          <w:p w14:paraId="4F37C807" w14:textId="77777777" w:rsidR="00B22677" w:rsidRPr="00954D73" w:rsidRDefault="00B22677" w:rsidP="001B0BB0">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1B0BB0">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2D0EFABA" w14:textId="77777777" w:rsidR="00AD7B15" w:rsidRPr="00D43095" w:rsidRDefault="00AD7B15" w:rsidP="007D348F">
      <w:pPr>
        <w:spacing w:after="0"/>
        <w:rPr>
          <w:rFonts w:ascii="Times New Roman" w:eastAsia="Times New Roman" w:hAnsi="Times New Roman" w:cs="Times New Roman"/>
          <w:sz w:val="20"/>
          <w:szCs w:val="20"/>
          <w:lang w:val="lv-LV"/>
        </w:rPr>
      </w:pPr>
      <w:bookmarkStart w:id="0" w:name="_Hlk117081674"/>
      <w:r w:rsidRPr="00D43095">
        <w:rPr>
          <w:rFonts w:ascii="Times New Roman" w:eastAsia="Times New Roman" w:hAnsi="Times New Roman" w:cs="Times New Roman"/>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05"/>
        <w:gridCol w:w="364"/>
        <w:gridCol w:w="90"/>
        <w:gridCol w:w="4181"/>
      </w:tblGrid>
      <w:tr w:rsidR="00AD7B15" w:rsidRPr="00815EFB" w14:paraId="32FEE049" w14:textId="77777777" w:rsidTr="001B0BB0">
        <w:trPr>
          <w:trHeight w:val="200"/>
        </w:trPr>
        <w:tc>
          <w:tcPr>
            <w:tcW w:w="2538" w:type="pct"/>
            <w:gridSpan w:val="2"/>
            <w:tcBorders>
              <w:top w:val="nil"/>
              <w:left w:val="nil"/>
              <w:bottom w:val="single" w:sz="6" w:space="0" w:color="414142"/>
              <w:right w:val="nil"/>
            </w:tcBorders>
            <w:shd w:val="clear" w:color="auto" w:fill="FFFFFF"/>
            <w:hideMark/>
          </w:tcPr>
          <w:p w14:paraId="32B586D7" w14:textId="77777777" w:rsidR="00AD7B15" w:rsidRDefault="00AD7B15" w:rsidP="007D348F">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Rēzeknes novada pašvaldības Izglītības un sporta pārvaldes vadītāja vietnieks</w:t>
            </w:r>
          </w:p>
        </w:tc>
        <w:tc>
          <w:tcPr>
            <w:tcW w:w="37" w:type="pct"/>
            <w:tcBorders>
              <w:top w:val="nil"/>
              <w:left w:val="nil"/>
              <w:bottom w:val="single" w:sz="6" w:space="0" w:color="414142"/>
              <w:right w:val="nil"/>
            </w:tcBorders>
            <w:shd w:val="clear" w:color="auto" w:fill="FFFFFF"/>
            <w:hideMark/>
          </w:tcPr>
          <w:p w14:paraId="7902B4B4" w14:textId="77777777" w:rsidR="00AD7B15" w:rsidRPr="00D43095" w:rsidRDefault="00AD7B15" w:rsidP="007D348F">
            <w:pPr>
              <w:spacing w:after="0"/>
              <w:rPr>
                <w:rFonts w:ascii="Times New Roman" w:eastAsia="Times New Roman" w:hAnsi="Times New Roman" w:cs="Times New Roman"/>
                <w:sz w:val="20"/>
                <w:szCs w:val="20"/>
                <w:lang w:val="lv-LV"/>
              </w:rPr>
            </w:pPr>
            <w:r w:rsidRPr="00D43095">
              <w:rPr>
                <w:rFonts w:ascii="Times New Roman" w:eastAsia="Times New Roman" w:hAnsi="Times New Roman" w:cs="Times New Roman"/>
                <w:sz w:val="20"/>
                <w:szCs w:val="20"/>
                <w:lang w:val="lv-LV"/>
              </w:rPr>
              <w:t> </w:t>
            </w:r>
          </w:p>
        </w:tc>
        <w:tc>
          <w:tcPr>
            <w:tcW w:w="2424" w:type="pct"/>
            <w:tcBorders>
              <w:top w:val="nil"/>
              <w:left w:val="nil"/>
              <w:bottom w:val="single" w:sz="6" w:space="0" w:color="414142"/>
              <w:right w:val="nil"/>
            </w:tcBorders>
            <w:shd w:val="clear" w:color="auto" w:fill="FFFFFF"/>
            <w:hideMark/>
          </w:tcPr>
          <w:p w14:paraId="77DB4BFB" w14:textId="77777777" w:rsidR="00AD7B15" w:rsidRPr="00D43095" w:rsidRDefault="00AD7B15" w:rsidP="007D348F">
            <w:pPr>
              <w:spacing w:after="0"/>
              <w:rPr>
                <w:rFonts w:ascii="Times New Roman" w:eastAsia="Times New Roman" w:hAnsi="Times New Roman" w:cs="Times New Roman"/>
                <w:sz w:val="20"/>
                <w:szCs w:val="20"/>
                <w:lang w:val="lv-LV"/>
              </w:rPr>
            </w:pPr>
            <w:r w:rsidRPr="00D43095">
              <w:rPr>
                <w:rFonts w:ascii="Times New Roman" w:eastAsia="Times New Roman" w:hAnsi="Times New Roman" w:cs="Times New Roman"/>
                <w:sz w:val="20"/>
                <w:szCs w:val="20"/>
                <w:lang w:val="lv-LV"/>
              </w:rPr>
              <w:t> </w:t>
            </w:r>
          </w:p>
        </w:tc>
      </w:tr>
      <w:tr w:rsidR="00AD7B15" w14:paraId="4BD20FCA" w14:textId="77777777" w:rsidTr="001B0BB0">
        <w:trPr>
          <w:trHeight w:val="200"/>
        </w:trPr>
        <w:tc>
          <w:tcPr>
            <w:tcW w:w="0" w:type="auto"/>
            <w:gridSpan w:val="4"/>
            <w:shd w:val="clear" w:color="auto" w:fill="FFFFFF"/>
            <w:hideMark/>
          </w:tcPr>
          <w:p w14:paraId="76EF0CFC" w14:textId="77777777" w:rsidR="00AD7B15" w:rsidRDefault="00AD7B15" w:rsidP="007D348F">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(dokumenta saskaņotāja pilns amata nosaukums)</w:t>
            </w:r>
          </w:p>
        </w:tc>
      </w:tr>
      <w:tr w:rsidR="00AD7B15" w14:paraId="6C6BE941" w14:textId="77777777" w:rsidTr="001B0BB0">
        <w:trPr>
          <w:trHeight w:val="280"/>
        </w:trPr>
        <w:tc>
          <w:tcPr>
            <w:tcW w:w="2323" w:type="pct"/>
            <w:tcBorders>
              <w:top w:val="nil"/>
              <w:left w:val="nil"/>
              <w:bottom w:val="single" w:sz="6" w:space="0" w:color="414142"/>
              <w:right w:val="nil"/>
            </w:tcBorders>
            <w:shd w:val="clear" w:color="auto" w:fill="FFFFFF"/>
            <w:hideMark/>
          </w:tcPr>
          <w:p w14:paraId="54B4961E"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gridSpan w:val="2"/>
            <w:shd w:val="clear" w:color="auto" w:fill="FFFFFF"/>
            <w:hideMark/>
          </w:tcPr>
          <w:p w14:paraId="2EEFDFA8"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tcBorders>
              <w:top w:val="nil"/>
              <w:left w:val="nil"/>
              <w:bottom w:val="single" w:sz="6" w:space="0" w:color="414142"/>
              <w:right w:val="nil"/>
            </w:tcBorders>
            <w:shd w:val="clear" w:color="auto" w:fill="FFFFFF"/>
            <w:hideMark/>
          </w:tcPr>
          <w:p w14:paraId="4363F2F1"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Vilis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Deksnis</w:t>
            </w:r>
            <w:proofErr w:type="spellEnd"/>
          </w:p>
        </w:tc>
      </w:tr>
      <w:tr w:rsidR="00AD7B15" w14:paraId="70D5640D" w14:textId="77777777" w:rsidTr="001B0BB0">
        <w:trPr>
          <w:trHeight w:val="200"/>
        </w:trPr>
        <w:tc>
          <w:tcPr>
            <w:tcW w:w="2323" w:type="pct"/>
            <w:tcBorders>
              <w:top w:val="single" w:sz="6" w:space="0" w:color="414142"/>
              <w:left w:val="nil"/>
              <w:bottom w:val="nil"/>
              <w:right w:val="nil"/>
            </w:tcBorders>
            <w:shd w:val="clear" w:color="auto" w:fill="FFFFFF"/>
            <w:hideMark/>
          </w:tcPr>
          <w:p w14:paraId="02E05D6D" w14:textId="77777777" w:rsidR="00AD7B15" w:rsidRDefault="00AD7B15" w:rsidP="007D348F">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(paraksts)</w:t>
            </w:r>
          </w:p>
        </w:tc>
        <w:tc>
          <w:tcPr>
            <w:tcW w:w="253" w:type="pct"/>
            <w:gridSpan w:val="2"/>
            <w:shd w:val="clear" w:color="auto" w:fill="FFFFFF"/>
            <w:hideMark/>
          </w:tcPr>
          <w:p w14:paraId="746CC6FB" w14:textId="77777777" w:rsidR="00AD7B15" w:rsidRDefault="00AD7B15" w:rsidP="007D348F">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w:t>
            </w:r>
          </w:p>
        </w:tc>
        <w:tc>
          <w:tcPr>
            <w:tcW w:w="2424" w:type="pct"/>
            <w:tcBorders>
              <w:top w:val="single" w:sz="6" w:space="0" w:color="414142"/>
              <w:left w:val="nil"/>
              <w:bottom w:val="nil"/>
              <w:right w:val="nil"/>
            </w:tcBorders>
            <w:shd w:val="clear" w:color="auto" w:fill="FFFFFF"/>
            <w:hideMark/>
          </w:tcPr>
          <w:p w14:paraId="0C1A87B8" w14:textId="77777777" w:rsidR="00AD7B15" w:rsidRDefault="00AD7B15" w:rsidP="007D348F">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(vārds, uzvārds)</w:t>
            </w:r>
          </w:p>
        </w:tc>
      </w:tr>
      <w:tr w:rsidR="00AD7B15" w14:paraId="0E8602E5" w14:textId="77777777" w:rsidTr="001B0BB0">
        <w:trPr>
          <w:trHeight w:val="280"/>
        </w:trPr>
        <w:tc>
          <w:tcPr>
            <w:tcW w:w="2323" w:type="pct"/>
            <w:tcBorders>
              <w:top w:val="nil"/>
              <w:left w:val="nil"/>
              <w:bottom w:val="single" w:sz="6" w:space="0" w:color="414142"/>
              <w:right w:val="nil"/>
            </w:tcBorders>
            <w:shd w:val="clear" w:color="auto" w:fill="FFFFFF"/>
            <w:hideMark/>
          </w:tcPr>
          <w:p w14:paraId="456C2821"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gridSpan w:val="2"/>
            <w:shd w:val="clear" w:color="auto" w:fill="FFFFFF"/>
            <w:hideMark/>
          </w:tcPr>
          <w:p w14:paraId="614C58EC"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shd w:val="clear" w:color="auto" w:fill="FFFFFF"/>
            <w:hideMark/>
          </w:tcPr>
          <w:p w14:paraId="48FC34E5"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D7B15" w14:paraId="5F0A8273" w14:textId="77777777" w:rsidTr="001B0BB0">
        <w:trPr>
          <w:trHeight w:val="45"/>
        </w:trPr>
        <w:tc>
          <w:tcPr>
            <w:tcW w:w="2323" w:type="pct"/>
            <w:tcBorders>
              <w:top w:val="single" w:sz="6" w:space="0" w:color="414142"/>
              <w:left w:val="nil"/>
              <w:bottom w:val="nil"/>
              <w:right w:val="nil"/>
            </w:tcBorders>
            <w:shd w:val="clear" w:color="auto" w:fill="FFFFFF"/>
            <w:hideMark/>
          </w:tcPr>
          <w:p w14:paraId="4629CC87"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datums</w:t>
            </w:r>
            <w:proofErr w:type="spellEnd"/>
            <w:r>
              <w:rPr>
                <w:rFonts w:ascii="Times New Roman" w:eastAsia="Times New Roman" w:hAnsi="Times New Roman" w:cs="Times New Roman"/>
                <w:sz w:val="20"/>
                <w:szCs w:val="20"/>
              </w:rPr>
              <w:t>)</w:t>
            </w:r>
          </w:p>
        </w:tc>
        <w:tc>
          <w:tcPr>
            <w:tcW w:w="253" w:type="pct"/>
            <w:gridSpan w:val="2"/>
            <w:shd w:val="clear" w:color="auto" w:fill="FFFFFF"/>
            <w:hideMark/>
          </w:tcPr>
          <w:p w14:paraId="4C983FDE"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shd w:val="clear" w:color="auto" w:fill="FFFFFF"/>
            <w:hideMark/>
          </w:tcPr>
          <w:p w14:paraId="07D705E9" w14:textId="77777777" w:rsidR="00AD7B15" w:rsidRDefault="00AD7B15" w:rsidP="007D348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bookmarkEnd w:id="0"/>
    </w:tbl>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5421878C" w:rsidR="00B22677" w:rsidRDefault="00B22677" w:rsidP="00B22677">
      <w:pPr>
        <w:spacing w:after="0" w:line="240" w:lineRule="auto"/>
        <w:jc w:val="center"/>
        <w:rPr>
          <w:rFonts w:ascii="Times New Roman" w:hAnsi="Times New Roman" w:cs="Times New Roman"/>
          <w:lang w:val="lv-LV"/>
        </w:rPr>
      </w:pPr>
    </w:p>
    <w:p w14:paraId="2559F26F" w14:textId="7DC68D20" w:rsidR="0025155C" w:rsidRDefault="0025155C" w:rsidP="00B22677">
      <w:pPr>
        <w:spacing w:after="0" w:line="240" w:lineRule="auto"/>
        <w:jc w:val="center"/>
        <w:rPr>
          <w:rFonts w:ascii="Times New Roman" w:hAnsi="Times New Roman" w:cs="Times New Roman"/>
          <w:lang w:val="lv-LV"/>
        </w:rPr>
      </w:pPr>
    </w:p>
    <w:p w14:paraId="4520F22C" w14:textId="1BF74B0B" w:rsidR="0025155C" w:rsidRDefault="0025155C" w:rsidP="00B22677">
      <w:pPr>
        <w:spacing w:after="0" w:line="240" w:lineRule="auto"/>
        <w:jc w:val="center"/>
        <w:rPr>
          <w:rFonts w:ascii="Times New Roman" w:hAnsi="Times New Roman" w:cs="Times New Roman"/>
          <w:lang w:val="lv-LV"/>
        </w:rPr>
      </w:pPr>
    </w:p>
    <w:p w14:paraId="79069C4A" w14:textId="0DA4C8BB" w:rsidR="0025155C" w:rsidRDefault="0025155C" w:rsidP="00B22677">
      <w:pPr>
        <w:spacing w:after="0" w:line="240" w:lineRule="auto"/>
        <w:jc w:val="center"/>
        <w:rPr>
          <w:rFonts w:ascii="Times New Roman" w:hAnsi="Times New Roman" w:cs="Times New Roman"/>
          <w:lang w:val="lv-LV"/>
        </w:rPr>
      </w:pPr>
    </w:p>
    <w:p w14:paraId="05B56D40" w14:textId="1C2CF663" w:rsidR="0025155C" w:rsidRDefault="0025155C" w:rsidP="00B22677">
      <w:pPr>
        <w:spacing w:after="0" w:line="240" w:lineRule="auto"/>
        <w:jc w:val="center"/>
        <w:rPr>
          <w:rFonts w:ascii="Times New Roman" w:hAnsi="Times New Roman" w:cs="Times New Roman"/>
          <w:lang w:val="lv-LV"/>
        </w:rPr>
      </w:pPr>
    </w:p>
    <w:p w14:paraId="03F4E80B" w14:textId="6576AAB0" w:rsidR="0025155C" w:rsidRDefault="0025155C" w:rsidP="00B22677">
      <w:pPr>
        <w:spacing w:after="0" w:line="240" w:lineRule="auto"/>
        <w:jc w:val="center"/>
        <w:rPr>
          <w:rFonts w:ascii="Times New Roman" w:hAnsi="Times New Roman" w:cs="Times New Roman"/>
          <w:lang w:val="lv-LV"/>
        </w:rPr>
      </w:pPr>
    </w:p>
    <w:p w14:paraId="147F00BA" w14:textId="7FA8C76A" w:rsidR="0025155C" w:rsidRDefault="0025155C" w:rsidP="00B22677">
      <w:pPr>
        <w:spacing w:after="0" w:line="240" w:lineRule="auto"/>
        <w:jc w:val="center"/>
        <w:rPr>
          <w:rFonts w:ascii="Times New Roman" w:hAnsi="Times New Roman" w:cs="Times New Roman"/>
          <w:lang w:val="lv-LV"/>
        </w:rPr>
      </w:pPr>
    </w:p>
    <w:p w14:paraId="08F71E5B" w14:textId="0B5436D8" w:rsidR="0025155C" w:rsidRDefault="0025155C" w:rsidP="00B22677">
      <w:pPr>
        <w:spacing w:after="0" w:line="240" w:lineRule="auto"/>
        <w:jc w:val="center"/>
        <w:rPr>
          <w:rFonts w:ascii="Times New Roman" w:hAnsi="Times New Roman" w:cs="Times New Roman"/>
          <w:lang w:val="lv-LV"/>
        </w:rPr>
      </w:pPr>
    </w:p>
    <w:p w14:paraId="38C8AF45" w14:textId="05F8C9C1" w:rsidR="0025155C" w:rsidRDefault="0025155C" w:rsidP="00B22677">
      <w:pPr>
        <w:spacing w:after="0" w:line="240" w:lineRule="auto"/>
        <w:jc w:val="center"/>
        <w:rPr>
          <w:rFonts w:ascii="Times New Roman" w:hAnsi="Times New Roman" w:cs="Times New Roman"/>
          <w:lang w:val="lv-LV"/>
        </w:rPr>
      </w:pPr>
    </w:p>
    <w:p w14:paraId="3460A2DE" w14:textId="7A54E980" w:rsidR="0025155C" w:rsidRDefault="0025155C" w:rsidP="00B22677">
      <w:pPr>
        <w:spacing w:after="0" w:line="240" w:lineRule="auto"/>
        <w:jc w:val="center"/>
        <w:rPr>
          <w:rFonts w:ascii="Times New Roman" w:hAnsi="Times New Roman" w:cs="Times New Roman"/>
          <w:lang w:val="lv-LV"/>
        </w:rPr>
      </w:pPr>
    </w:p>
    <w:p w14:paraId="268EBEF3" w14:textId="14975CA2" w:rsidR="0025155C" w:rsidRDefault="0025155C" w:rsidP="00B22677">
      <w:pPr>
        <w:spacing w:after="0" w:line="240" w:lineRule="auto"/>
        <w:jc w:val="center"/>
        <w:rPr>
          <w:rFonts w:ascii="Times New Roman" w:hAnsi="Times New Roman" w:cs="Times New Roman"/>
          <w:lang w:val="lv-LV"/>
        </w:rPr>
      </w:pPr>
    </w:p>
    <w:p w14:paraId="0DC9607C" w14:textId="5B9CCA48" w:rsidR="0025155C" w:rsidRDefault="0025155C" w:rsidP="00B22677">
      <w:pPr>
        <w:spacing w:after="0" w:line="240" w:lineRule="auto"/>
        <w:jc w:val="center"/>
        <w:rPr>
          <w:rFonts w:ascii="Times New Roman" w:hAnsi="Times New Roman" w:cs="Times New Roman"/>
          <w:lang w:val="lv-LV"/>
        </w:rPr>
      </w:pPr>
    </w:p>
    <w:p w14:paraId="290903AD" w14:textId="090DABFC" w:rsidR="0025155C" w:rsidRDefault="0025155C" w:rsidP="00B22677">
      <w:pPr>
        <w:spacing w:after="0" w:line="240" w:lineRule="auto"/>
        <w:jc w:val="center"/>
        <w:rPr>
          <w:rFonts w:ascii="Times New Roman" w:hAnsi="Times New Roman" w:cs="Times New Roman"/>
          <w:lang w:val="lv-LV"/>
        </w:rPr>
      </w:pPr>
    </w:p>
    <w:p w14:paraId="6C8B895B" w14:textId="5F733FB1" w:rsidR="0025155C" w:rsidRDefault="0025155C" w:rsidP="00B22677">
      <w:pPr>
        <w:spacing w:after="0" w:line="240" w:lineRule="auto"/>
        <w:jc w:val="center"/>
        <w:rPr>
          <w:rFonts w:ascii="Times New Roman" w:hAnsi="Times New Roman" w:cs="Times New Roman"/>
          <w:lang w:val="lv-LV"/>
        </w:rPr>
      </w:pPr>
    </w:p>
    <w:p w14:paraId="635F6215" w14:textId="5D42B856" w:rsidR="0025155C" w:rsidRDefault="0025155C" w:rsidP="00B22677">
      <w:pPr>
        <w:spacing w:after="0" w:line="240" w:lineRule="auto"/>
        <w:jc w:val="center"/>
        <w:rPr>
          <w:rFonts w:ascii="Times New Roman" w:hAnsi="Times New Roman" w:cs="Times New Roman"/>
          <w:lang w:val="lv-LV"/>
        </w:rPr>
      </w:pPr>
    </w:p>
    <w:p w14:paraId="63A6ACFB" w14:textId="0C470F0D" w:rsidR="0025155C" w:rsidRDefault="0025155C" w:rsidP="00B22677">
      <w:pPr>
        <w:spacing w:after="0" w:line="240" w:lineRule="auto"/>
        <w:jc w:val="center"/>
        <w:rPr>
          <w:rFonts w:ascii="Times New Roman" w:hAnsi="Times New Roman" w:cs="Times New Roman"/>
          <w:lang w:val="lv-LV"/>
        </w:rPr>
      </w:pPr>
    </w:p>
    <w:p w14:paraId="1D190E7C" w14:textId="4EFA4F80" w:rsidR="0025155C" w:rsidRDefault="0025155C" w:rsidP="00B22677">
      <w:pPr>
        <w:spacing w:after="0" w:line="240" w:lineRule="auto"/>
        <w:jc w:val="center"/>
        <w:rPr>
          <w:rFonts w:ascii="Times New Roman" w:hAnsi="Times New Roman" w:cs="Times New Roman"/>
          <w:lang w:val="lv-LV"/>
        </w:rPr>
      </w:pPr>
    </w:p>
    <w:p w14:paraId="73C8B80A" w14:textId="76494FF7" w:rsidR="0025155C" w:rsidRDefault="0025155C" w:rsidP="00B22677">
      <w:pPr>
        <w:spacing w:after="0" w:line="240" w:lineRule="auto"/>
        <w:jc w:val="center"/>
        <w:rPr>
          <w:rFonts w:ascii="Times New Roman" w:hAnsi="Times New Roman" w:cs="Times New Roman"/>
          <w:lang w:val="lv-LV"/>
        </w:rPr>
      </w:pPr>
    </w:p>
    <w:p w14:paraId="758DAC24" w14:textId="19BF5950" w:rsidR="0025155C" w:rsidRDefault="0025155C" w:rsidP="00B22677">
      <w:pPr>
        <w:spacing w:after="0" w:line="240" w:lineRule="auto"/>
        <w:jc w:val="center"/>
        <w:rPr>
          <w:rFonts w:ascii="Times New Roman" w:hAnsi="Times New Roman" w:cs="Times New Roman"/>
          <w:lang w:val="lv-LV"/>
        </w:rPr>
      </w:pPr>
    </w:p>
    <w:p w14:paraId="5CD2199E" w14:textId="4A630F34" w:rsidR="0025155C" w:rsidRDefault="0025155C" w:rsidP="00B22677">
      <w:pPr>
        <w:spacing w:after="0" w:line="240" w:lineRule="auto"/>
        <w:jc w:val="center"/>
        <w:rPr>
          <w:rFonts w:ascii="Times New Roman" w:hAnsi="Times New Roman" w:cs="Times New Roman"/>
          <w:lang w:val="lv-LV"/>
        </w:rPr>
      </w:pPr>
    </w:p>
    <w:p w14:paraId="297DE6A0" w14:textId="0810A64D" w:rsidR="0025155C" w:rsidRDefault="0025155C" w:rsidP="00B22677">
      <w:pPr>
        <w:spacing w:after="0" w:line="240" w:lineRule="auto"/>
        <w:jc w:val="center"/>
        <w:rPr>
          <w:rFonts w:ascii="Times New Roman" w:hAnsi="Times New Roman" w:cs="Times New Roman"/>
          <w:lang w:val="lv-LV"/>
        </w:rPr>
      </w:pPr>
    </w:p>
    <w:p w14:paraId="01C88EAD" w14:textId="77777777" w:rsidR="0025155C" w:rsidRPr="00166882" w:rsidRDefault="0025155C" w:rsidP="00B22677">
      <w:pPr>
        <w:spacing w:after="0" w:line="240" w:lineRule="auto"/>
        <w:jc w:val="center"/>
        <w:rPr>
          <w:rFonts w:ascii="Times New Roman" w:hAnsi="Times New Roman" w:cs="Times New Roman"/>
          <w:lang w:val="lv-LV"/>
        </w:rPr>
      </w:pPr>
    </w:p>
    <w:p w14:paraId="3B2EF715" w14:textId="546AB363" w:rsidR="00B22677" w:rsidRPr="00AB1524" w:rsidRDefault="00AB1524" w:rsidP="00AB1524">
      <w:pPr>
        <w:spacing w:line="300" w:lineRule="exact"/>
        <w:ind w:left="66"/>
        <w:rPr>
          <w:rFonts w:ascii="Times New Roman" w:hAnsi="Times New Roman" w:cs="Times New Roman"/>
          <w:lang w:val="lv-LV"/>
        </w:rPr>
      </w:pPr>
      <w:r w:rsidRPr="00AB1524">
        <w:rPr>
          <w:rFonts w:ascii="Times New Roman" w:hAnsi="Times New Roman" w:cs="Times New Roman"/>
          <w:b/>
          <w:bCs/>
          <w:lang w:val="lv-LV"/>
        </w:rPr>
        <w:t>1.</w:t>
      </w:r>
      <w:r w:rsidRPr="00AB1524">
        <w:rPr>
          <w:rFonts w:ascii="Times New Roman" w:hAnsi="Times New Roman" w:cs="Times New Roman"/>
          <w:lang w:val="lv-LV"/>
        </w:rPr>
        <w:t xml:space="preserve"> </w:t>
      </w:r>
      <w:r w:rsidRPr="00AD7B15">
        <w:rPr>
          <w:rFonts w:ascii="Times New Roman" w:hAnsi="Times New Roman" w:cs="Times New Roman"/>
          <w:b/>
          <w:bCs/>
          <w:lang w:val="lv-LV"/>
        </w:rPr>
        <w:t>Izglītojamo skaits un īstenotās izglītības programmas 2022./2023. mācību gadā</w:t>
      </w:r>
      <w:r w:rsidRPr="00AB1524">
        <w:rPr>
          <w:rFonts w:ascii="Times New Roman" w:hAnsi="Times New Roman" w:cs="Times New Roman"/>
          <w:lang w:val="lv-LV"/>
        </w:rPr>
        <w:t xml:space="preserve"> </w:t>
      </w:r>
      <w:r w:rsidRPr="00AB1524">
        <w:rPr>
          <w:rFonts w:ascii="Times New Roman" w:hAnsi="Times New Roman" w:cs="Times New Roman"/>
          <w:i/>
          <w:iCs/>
          <w:lang w:val="lv-LV"/>
        </w:rPr>
        <w:t>/norāda mācību gadu, kurā veikts pēdējais pašvērtējums/</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134"/>
        <w:gridCol w:w="1276"/>
        <w:gridCol w:w="1559"/>
        <w:gridCol w:w="1701"/>
      </w:tblGrid>
      <w:tr w:rsidR="00AB1524" w:rsidRPr="00815EFB" w14:paraId="3D14C994" w14:textId="77777777" w:rsidTr="00AB1524">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AB1524" w:rsidRPr="00412AB1" w:rsidRDefault="00AB1524" w:rsidP="001B0BB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AB1524" w:rsidRPr="00412AB1" w:rsidRDefault="00AB1524" w:rsidP="001B0BB0">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AB1524" w:rsidRPr="00412AB1" w:rsidRDefault="00AB1524" w:rsidP="001B0BB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AB1524" w:rsidRPr="00412AB1" w:rsidRDefault="00AB1524" w:rsidP="001B0BB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4727816F" w14:textId="4B76FFEC" w:rsidR="00AB1524" w:rsidRPr="00412AB1" w:rsidRDefault="00452C4B" w:rsidP="00452C4B">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tc>
        <w:tc>
          <w:tcPr>
            <w:tcW w:w="2410" w:type="dxa"/>
            <w:gridSpan w:val="2"/>
          </w:tcPr>
          <w:p w14:paraId="4A549ED8" w14:textId="77777777" w:rsidR="00AB1524" w:rsidRPr="00412AB1" w:rsidRDefault="00AB1524" w:rsidP="001B0BB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3A846EE9" w:rsidR="00AB1524" w:rsidRPr="00412AB1" w:rsidRDefault="00AB1524" w:rsidP="001B0BB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Izglītojamo skaits</w:t>
            </w:r>
            <w:r>
              <w:rPr>
                <w:rFonts w:ascii="Times New Roman" w:hAnsi="Times New Roman" w:cs="Times New Roman"/>
                <w:sz w:val="20"/>
                <w:szCs w:val="20"/>
                <w:lang w:val="lv-LV"/>
              </w:rPr>
              <w:t xml:space="preserve"> mācību gada sākumā</w:t>
            </w:r>
          </w:p>
        </w:tc>
        <w:tc>
          <w:tcPr>
            <w:tcW w:w="1701" w:type="dxa"/>
            <w:vMerge w:val="restart"/>
          </w:tcPr>
          <w:p w14:paraId="0AECE4DE" w14:textId="5A57E429" w:rsidR="00AB1524" w:rsidRPr="00412AB1" w:rsidRDefault="00AB1524" w:rsidP="0063775F">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w:t>
            </w:r>
            <w:r w:rsidR="0063775F">
              <w:rPr>
                <w:rFonts w:ascii="Times New Roman" w:hAnsi="Times New Roman" w:cs="Times New Roman"/>
                <w:sz w:val="20"/>
                <w:szCs w:val="20"/>
                <w:lang w:val="lv-LV"/>
              </w:rPr>
              <w:t xml:space="preserve"> mācību gada beigās</w:t>
            </w:r>
          </w:p>
        </w:tc>
      </w:tr>
      <w:tr w:rsidR="00AB1524" w:rsidRPr="00412AB1" w14:paraId="7F916243" w14:textId="77777777" w:rsidTr="00452C4B">
        <w:trPr>
          <w:trHeight w:val="918"/>
        </w:trPr>
        <w:tc>
          <w:tcPr>
            <w:tcW w:w="1843" w:type="dxa"/>
            <w:vMerge/>
            <w:tcBorders>
              <w:left w:val="single" w:sz="4" w:space="0" w:color="auto"/>
              <w:bottom w:val="single" w:sz="4" w:space="0" w:color="auto"/>
              <w:right w:val="single" w:sz="4" w:space="0" w:color="auto"/>
            </w:tcBorders>
          </w:tcPr>
          <w:p w14:paraId="6185FDB1" w14:textId="77777777" w:rsidR="00AB1524" w:rsidRPr="00412AB1" w:rsidRDefault="00AB1524" w:rsidP="001B0BB0">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AB1524" w:rsidRPr="00412AB1" w:rsidRDefault="00AB1524" w:rsidP="001B0BB0">
            <w:pPr>
              <w:spacing w:line="300" w:lineRule="exact"/>
              <w:jc w:val="center"/>
              <w:rPr>
                <w:rFonts w:ascii="Times New Roman" w:hAnsi="Times New Roman" w:cs="Times New Roman"/>
                <w:sz w:val="20"/>
                <w:szCs w:val="20"/>
                <w:lang w:val="lv-LV"/>
              </w:rPr>
            </w:pPr>
          </w:p>
        </w:tc>
        <w:tc>
          <w:tcPr>
            <w:tcW w:w="1134" w:type="dxa"/>
          </w:tcPr>
          <w:p w14:paraId="0F133A6E" w14:textId="78F36DC9" w:rsidR="00AB1524" w:rsidRPr="00412AB1" w:rsidRDefault="00452C4B" w:rsidP="001B0BB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Nr</w:t>
            </w:r>
            <w:r w:rsidR="00AB1524" w:rsidRPr="00412AB1">
              <w:rPr>
                <w:rFonts w:ascii="Times New Roman" w:hAnsi="Times New Roman" w:cs="Times New Roman"/>
                <w:sz w:val="20"/>
                <w:szCs w:val="20"/>
                <w:lang w:val="lv-LV"/>
              </w:rPr>
              <w:t>.</w:t>
            </w:r>
          </w:p>
        </w:tc>
        <w:tc>
          <w:tcPr>
            <w:tcW w:w="1276" w:type="dxa"/>
          </w:tcPr>
          <w:p w14:paraId="6FB54B8D" w14:textId="77777777" w:rsidR="00AB1524" w:rsidRPr="00412AB1" w:rsidRDefault="00AB1524" w:rsidP="001B0BB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06267521" w14:textId="26BACA08" w:rsidR="00AB1524" w:rsidRPr="00412AB1" w:rsidRDefault="00452C4B" w:rsidP="00452C4B">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tc>
        <w:tc>
          <w:tcPr>
            <w:tcW w:w="1559" w:type="dxa"/>
            <w:vMerge/>
          </w:tcPr>
          <w:p w14:paraId="0C682E09" w14:textId="77777777" w:rsidR="00AB1524" w:rsidRPr="00412AB1" w:rsidRDefault="00AB1524" w:rsidP="001B0BB0">
            <w:pPr>
              <w:spacing w:line="300" w:lineRule="exact"/>
              <w:jc w:val="center"/>
              <w:rPr>
                <w:rFonts w:ascii="Times New Roman" w:hAnsi="Times New Roman" w:cs="Times New Roman"/>
                <w:sz w:val="20"/>
                <w:szCs w:val="20"/>
                <w:lang w:val="lv-LV"/>
              </w:rPr>
            </w:pPr>
          </w:p>
        </w:tc>
        <w:tc>
          <w:tcPr>
            <w:tcW w:w="1701" w:type="dxa"/>
            <w:vMerge/>
          </w:tcPr>
          <w:p w14:paraId="13BAC7D8" w14:textId="77777777" w:rsidR="00AB1524" w:rsidRPr="00412AB1" w:rsidRDefault="00AB1524" w:rsidP="001B0BB0">
            <w:pPr>
              <w:spacing w:line="300" w:lineRule="exact"/>
              <w:jc w:val="center"/>
              <w:rPr>
                <w:rFonts w:ascii="Times New Roman" w:hAnsi="Times New Roman" w:cs="Times New Roman"/>
                <w:sz w:val="20"/>
                <w:szCs w:val="20"/>
                <w:lang w:val="lv-LV"/>
              </w:rPr>
            </w:pPr>
          </w:p>
        </w:tc>
      </w:tr>
      <w:tr w:rsidR="00FF2603" w:rsidRPr="00412AB1" w14:paraId="29DFC44B" w14:textId="77777777" w:rsidTr="00AB1524">
        <w:trPr>
          <w:trHeight w:val="784"/>
        </w:trPr>
        <w:tc>
          <w:tcPr>
            <w:tcW w:w="1843" w:type="dxa"/>
            <w:tcBorders>
              <w:left w:val="single" w:sz="4" w:space="0" w:color="auto"/>
              <w:right w:val="single" w:sz="4" w:space="0" w:color="auto"/>
            </w:tcBorders>
          </w:tcPr>
          <w:p w14:paraId="07739868" w14:textId="1B9FEDDB" w:rsidR="00FF2603" w:rsidRPr="00412AB1" w:rsidRDefault="00FF2603" w:rsidP="00FF2603">
            <w:pPr>
              <w:spacing w:line="300" w:lineRule="exact"/>
              <w:rPr>
                <w:rFonts w:ascii="Times New Roman" w:hAnsi="Times New Roman" w:cs="Times New Roman"/>
                <w:sz w:val="20"/>
                <w:szCs w:val="20"/>
                <w:lang w:val="lv-LV"/>
              </w:rPr>
            </w:pPr>
            <w:proofErr w:type="spellStart"/>
            <w:r>
              <w:rPr>
                <w:rFonts w:ascii="Times New Roman" w:hAnsi="Times New Roman" w:cs="Times New Roman"/>
                <w:sz w:val="20"/>
                <w:szCs w:val="20"/>
              </w:rPr>
              <w:t>Pamatizglītības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mazākumtautību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p>
        </w:tc>
        <w:tc>
          <w:tcPr>
            <w:tcW w:w="1559" w:type="dxa"/>
            <w:tcBorders>
              <w:left w:val="single" w:sz="4" w:space="0" w:color="auto"/>
              <w:right w:val="single" w:sz="4" w:space="0" w:color="auto"/>
            </w:tcBorders>
          </w:tcPr>
          <w:p w14:paraId="78AA8F31" w14:textId="0933EAD2" w:rsidR="00FF2603" w:rsidRPr="00412AB1" w:rsidRDefault="00FF2603" w:rsidP="00FF260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21011121</w:t>
            </w:r>
          </w:p>
        </w:tc>
        <w:tc>
          <w:tcPr>
            <w:tcW w:w="1134" w:type="dxa"/>
          </w:tcPr>
          <w:p w14:paraId="4E88B35B" w14:textId="19AC9F02" w:rsidR="00FF2603" w:rsidRPr="00412AB1" w:rsidRDefault="00FF2603" w:rsidP="00FF260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V_726</w:t>
            </w:r>
          </w:p>
        </w:tc>
        <w:tc>
          <w:tcPr>
            <w:tcW w:w="1276" w:type="dxa"/>
          </w:tcPr>
          <w:p w14:paraId="6D55979A" w14:textId="0E5CD663" w:rsidR="00FF2603" w:rsidRPr="00412AB1" w:rsidRDefault="00FF2603" w:rsidP="00FF260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31.08.2018.</w:t>
            </w:r>
          </w:p>
        </w:tc>
        <w:tc>
          <w:tcPr>
            <w:tcW w:w="1559" w:type="dxa"/>
          </w:tcPr>
          <w:p w14:paraId="07A5DE38" w14:textId="6FCA6329" w:rsidR="00FF2603" w:rsidRPr="007F5D34" w:rsidRDefault="00C80485" w:rsidP="00FF2603">
            <w:pPr>
              <w:spacing w:line="300" w:lineRule="exact"/>
              <w:jc w:val="center"/>
              <w:rPr>
                <w:rFonts w:ascii="Times New Roman" w:hAnsi="Times New Roman" w:cs="Times New Roman"/>
                <w:sz w:val="20"/>
                <w:szCs w:val="20"/>
                <w:lang w:val="lv-LV"/>
              </w:rPr>
            </w:pPr>
            <w:r w:rsidRPr="007F5D34">
              <w:rPr>
                <w:rFonts w:ascii="Times New Roman" w:hAnsi="Times New Roman" w:cs="Times New Roman"/>
                <w:sz w:val="20"/>
                <w:szCs w:val="20"/>
              </w:rPr>
              <w:t>104</w:t>
            </w:r>
          </w:p>
        </w:tc>
        <w:tc>
          <w:tcPr>
            <w:tcW w:w="1701" w:type="dxa"/>
          </w:tcPr>
          <w:p w14:paraId="014AB3C9" w14:textId="3794071A" w:rsidR="00FF2603" w:rsidRPr="007F5D34" w:rsidRDefault="007F5D34" w:rsidP="00FF2603">
            <w:pPr>
              <w:spacing w:line="300" w:lineRule="exact"/>
              <w:jc w:val="center"/>
              <w:rPr>
                <w:rFonts w:ascii="Times New Roman" w:hAnsi="Times New Roman" w:cs="Times New Roman"/>
                <w:sz w:val="20"/>
                <w:szCs w:val="20"/>
                <w:lang w:val="lv-LV"/>
              </w:rPr>
            </w:pPr>
            <w:r w:rsidRPr="007F5D34">
              <w:rPr>
                <w:rFonts w:ascii="Times New Roman" w:hAnsi="Times New Roman" w:cs="Times New Roman"/>
                <w:sz w:val="20"/>
                <w:szCs w:val="20"/>
              </w:rPr>
              <w:t>107</w:t>
            </w:r>
          </w:p>
        </w:tc>
      </w:tr>
      <w:tr w:rsidR="00FF2603" w:rsidRPr="00412AB1" w14:paraId="030C4FFC" w14:textId="77777777" w:rsidTr="00452C4B">
        <w:trPr>
          <w:trHeight w:val="2144"/>
        </w:trPr>
        <w:tc>
          <w:tcPr>
            <w:tcW w:w="1843" w:type="dxa"/>
            <w:tcBorders>
              <w:left w:val="single" w:sz="4" w:space="0" w:color="auto"/>
              <w:right w:val="single" w:sz="4" w:space="0" w:color="auto"/>
            </w:tcBorders>
          </w:tcPr>
          <w:p w14:paraId="087A336A" w14:textId="31D6ABBC" w:rsidR="00FF2603" w:rsidRPr="00412AB1" w:rsidRDefault="00FF2603" w:rsidP="00FF2603">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Speciālās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pamatizglītības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mazākumtautību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izglītojamajiem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mācīšanās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traucējumiem</w:t>
            </w:r>
            <w:proofErr w:type="spellEnd"/>
          </w:p>
        </w:tc>
        <w:tc>
          <w:tcPr>
            <w:tcW w:w="1559" w:type="dxa"/>
            <w:tcBorders>
              <w:left w:val="single" w:sz="4" w:space="0" w:color="auto"/>
              <w:right w:val="single" w:sz="4" w:space="0" w:color="auto"/>
            </w:tcBorders>
          </w:tcPr>
          <w:p w14:paraId="53131108" w14:textId="13870FA2" w:rsidR="00FF2603" w:rsidRPr="00412AB1" w:rsidRDefault="00FF2603" w:rsidP="00FF2603">
            <w:pPr>
              <w:spacing w:line="300" w:lineRule="exact"/>
              <w:jc w:val="center"/>
              <w:rPr>
                <w:rFonts w:ascii="Times New Roman" w:hAnsi="Times New Roman" w:cs="Times New Roman"/>
                <w:sz w:val="20"/>
                <w:szCs w:val="20"/>
              </w:rPr>
            </w:pPr>
            <w:r>
              <w:rPr>
                <w:rFonts w:ascii="Times New Roman" w:hAnsi="Times New Roman" w:cs="Times New Roman"/>
                <w:sz w:val="20"/>
                <w:szCs w:val="20"/>
              </w:rPr>
              <w:t>21015621</w:t>
            </w:r>
          </w:p>
        </w:tc>
        <w:tc>
          <w:tcPr>
            <w:tcW w:w="1134" w:type="dxa"/>
          </w:tcPr>
          <w:p w14:paraId="03616137" w14:textId="771E67C6" w:rsidR="00FF2603" w:rsidRPr="00412AB1" w:rsidRDefault="00FF2603" w:rsidP="00FF2603">
            <w:pPr>
              <w:spacing w:line="300" w:lineRule="exact"/>
              <w:jc w:val="center"/>
              <w:rPr>
                <w:rFonts w:ascii="Times New Roman" w:hAnsi="Times New Roman" w:cs="Times New Roman"/>
                <w:sz w:val="20"/>
                <w:szCs w:val="20"/>
              </w:rPr>
            </w:pPr>
            <w:r>
              <w:rPr>
                <w:rFonts w:ascii="Times New Roman" w:hAnsi="Times New Roman" w:cs="Times New Roman"/>
                <w:sz w:val="20"/>
                <w:szCs w:val="20"/>
              </w:rPr>
              <w:t>V-8004</w:t>
            </w:r>
          </w:p>
        </w:tc>
        <w:tc>
          <w:tcPr>
            <w:tcW w:w="1276" w:type="dxa"/>
          </w:tcPr>
          <w:p w14:paraId="49DB241E" w14:textId="648007D8" w:rsidR="00FF2603" w:rsidRPr="00412AB1" w:rsidRDefault="00FF2603" w:rsidP="00FF2603">
            <w:pPr>
              <w:spacing w:line="300" w:lineRule="exact"/>
              <w:jc w:val="center"/>
              <w:rPr>
                <w:rFonts w:ascii="Times New Roman" w:hAnsi="Times New Roman" w:cs="Times New Roman"/>
                <w:sz w:val="20"/>
                <w:szCs w:val="20"/>
              </w:rPr>
            </w:pPr>
            <w:r>
              <w:rPr>
                <w:rFonts w:ascii="Times New Roman" w:hAnsi="Times New Roman" w:cs="Times New Roman"/>
                <w:sz w:val="20"/>
                <w:szCs w:val="20"/>
              </w:rPr>
              <w:t>19.06.2015.</w:t>
            </w:r>
          </w:p>
        </w:tc>
        <w:tc>
          <w:tcPr>
            <w:tcW w:w="1559" w:type="dxa"/>
          </w:tcPr>
          <w:p w14:paraId="77056205" w14:textId="33FFB47C" w:rsidR="00FF2603" w:rsidRPr="007F5D34" w:rsidRDefault="00C80485" w:rsidP="00FF2603">
            <w:pPr>
              <w:spacing w:line="300" w:lineRule="exact"/>
              <w:jc w:val="center"/>
              <w:rPr>
                <w:rFonts w:ascii="Times New Roman" w:hAnsi="Times New Roman" w:cs="Times New Roman"/>
                <w:sz w:val="20"/>
                <w:szCs w:val="20"/>
              </w:rPr>
            </w:pPr>
            <w:r w:rsidRPr="007F5D34">
              <w:rPr>
                <w:rFonts w:ascii="Times New Roman" w:hAnsi="Times New Roman" w:cs="Times New Roman"/>
                <w:sz w:val="20"/>
                <w:szCs w:val="20"/>
              </w:rPr>
              <w:t>2</w:t>
            </w:r>
          </w:p>
        </w:tc>
        <w:tc>
          <w:tcPr>
            <w:tcW w:w="1701" w:type="dxa"/>
          </w:tcPr>
          <w:p w14:paraId="248E52D4" w14:textId="241F4238" w:rsidR="00FF2603" w:rsidRPr="007F5D34" w:rsidRDefault="00C80485" w:rsidP="00FF2603">
            <w:pPr>
              <w:spacing w:line="300" w:lineRule="exact"/>
              <w:jc w:val="center"/>
              <w:rPr>
                <w:rFonts w:ascii="Times New Roman" w:hAnsi="Times New Roman" w:cs="Times New Roman"/>
                <w:sz w:val="20"/>
                <w:szCs w:val="20"/>
              </w:rPr>
            </w:pPr>
            <w:r w:rsidRPr="007F5D34">
              <w:rPr>
                <w:rFonts w:ascii="Times New Roman" w:hAnsi="Times New Roman" w:cs="Times New Roman"/>
                <w:sz w:val="20"/>
                <w:szCs w:val="20"/>
              </w:rPr>
              <w:t>2</w:t>
            </w:r>
          </w:p>
        </w:tc>
      </w:tr>
      <w:tr w:rsidR="00FF2603" w:rsidRPr="00412AB1" w14:paraId="584D8A94" w14:textId="77777777" w:rsidTr="00AB1524">
        <w:trPr>
          <w:trHeight w:val="784"/>
        </w:trPr>
        <w:tc>
          <w:tcPr>
            <w:tcW w:w="1843" w:type="dxa"/>
            <w:tcBorders>
              <w:left w:val="single" w:sz="4" w:space="0" w:color="auto"/>
              <w:right w:val="single" w:sz="4" w:space="0" w:color="auto"/>
            </w:tcBorders>
          </w:tcPr>
          <w:p w14:paraId="0A65162C" w14:textId="3F6F8681" w:rsidR="00FF2603" w:rsidRPr="00412AB1" w:rsidRDefault="00FF2603" w:rsidP="00FF2603">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Mazākumtautību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vispārējās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pirmsskolas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p>
        </w:tc>
        <w:tc>
          <w:tcPr>
            <w:tcW w:w="1559" w:type="dxa"/>
            <w:tcBorders>
              <w:left w:val="single" w:sz="4" w:space="0" w:color="auto"/>
              <w:right w:val="single" w:sz="4" w:space="0" w:color="auto"/>
            </w:tcBorders>
          </w:tcPr>
          <w:p w14:paraId="63103C20" w14:textId="3487D5BC" w:rsidR="00FF2603" w:rsidRPr="00412AB1" w:rsidRDefault="00FF2603" w:rsidP="00FF2603">
            <w:pPr>
              <w:spacing w:line="300" w:lineRule="exact"/>
              <w:jc w:val="center"/>
              <w:rPr>
                <w:rFonts w:ascii="Times New Roman" w:hAnsi="Times New Roman" w:cs="Times New Roman"/>
                <w:sz w:val="20"/>
                <w:szCs w:val="20"/>
              </w:rPr>
            </w:pPr>
            <w:r>
              <w:rPr>
                <w:rFonts w:ascii="Times New Roman" w:hAnsi="Times New Roman" w:cs="Times New Roman"/>
                <w:sz w:val="20"/>
                <w:szCs w:val="20"/>
              </w:rPr>
              <w:t>01011121</w:t>
            </w:r>
          </w:p>
        </w:tc>
        <w:tc>
          <w:tcPr>
            <w:tcW w:w="1134" w:type="dxa"/>
          </w:tcPr>
          <w:p w14:paraId="1760D446" w14:textId="553CBFCA" w:rsidR="00FF2603" w:rsidRPr="00412AB1" w:rsidRDefault="00FF2603" w:rsidP="00FF2603">
            <w:pPr>
              <w:spacing w:line="300" w:lineRule="exact"/>
              <w:jc w:val="center"/>
              <w:rPr>
                <w:rFonts w:ascii="Times New Roman" w:hAnsi="Times New Roman" w:cs="Times New Roman"/>
                <w:sz w:val="20"/>
                <w:szCs w:val="20"/>
              </w:rPr>
            </w:pPr>
            <w:r>
              <w:rPr>
                <w:rFonts w:ascii="Times New Roman" w:hAnsi="Times New Roman" w:cs="Times New Roman"/>
                <w:sz w:val="20"/>
                <w:szCs w:val="20"/>
              </w:rPr>
              <w:t>V-5831</w:t>
            </w:r>
          </w:p>
        </w:tc>
        <w:tc>
          <w:tcPr>
            <w:tcW w:w="1276" w:type="dxa"/>
          </w:tcPr>
          <w:p w14:paraId="78BC320E" w14:textId="16969063" w:rsidR="00FF2603" w:rsidRPr="00412AB1" w:rsidRDefault="00FF2603" w:rsidP="00FF2603">
            <w:pPr>
              <w:spacing w:line="300" w:lineRule="exact"/>
              <w:jc w:val="center"/>
              <w:rPr>
                <w:rFonts w:ascii="Times New Roman" w:hAnsi="Times New Roman" w:cs="Times New Roman"/>
                <w:sz w:val="20"/>
                <w:szCs w:val="20"/>
              </w:rPr>
            </w:pPr>
            <w:r>
              <w:rPr>
                <w:rFonts w:ascii="Times New Roman" w:hAnsi="Times New Roman" w:cs="Times New Roman"/>
                <w:sz w:val="20"/>
                <w:szCs w:val="20"/>
              </w:rPr>
              <w:t>14.11.2012.</w:t>
            </w:r>
          </w:p>
        </w:tc>
        <w:tc>
          <w:tcPr>
            <w:tcW w:w="1559" w:type="dxa"/>
          </w:tcPr>
          <w:p w14:paraId="66D94A5E" w14:textId="5A189CE6" w:rsidR="00FF2603" w:rsidRPr="007F5D34" w:rsidRDefault="00C80485" w:rsidP="00FF2603">
            <w:pPr>
              <w:spacing w:line="300" w:lineRule="exact"/>
              <w:jc w:val="center"/>
              <w:rPr>
                <w:rFonts w:ascii="Times New Roman" w:hAnsi="Times New Roman" w:cs="Times New Roman"/>
                <w:sz w:val="20"/>
                <w:szCs w:val="20"/>
              </w:rPr>
            </w:pPr>
            <w:r w:rsidRPr="007F5D34">
              <w:rPr>
                <w:rFonts w:ascii="Times New Roman" w:hAnsi="Times New Roman" w:cs="Times New Roman"/>
                <w:sz w:val="20"/>
                <w:szCs w:val="20"/>
              </w:rPr>
              <w:t>9</w:t>
            </w:r>
          </w:p>
        </w:tc>
        <w:tc>
          <w:tcPr>
            <w:tcW w:w="1701" w:type="dxa"/>
          </w:tcPr>
          <w:p w14:paraId="3906E35F" w14:textId="733D454B" w:rsidR="00FF2603" w:rsidRPr="007F5D34" w:rsidRDefault="00C80485" w:rsidP="00FF2603">
            <w:pPr>
              <w:spacing w:line="300" w:lineRule="exact"/>
              <w:jc w:val="center"/>
              <w:rPr>
                <w:rFonts w:ascii="Times New Roman" w:hAnsi="Times New Roman" w:cs="Times New Roman"/>
                <w:sz w:val="20"/>
                <w:szCs w:val="20"/>
              </w:rPr>
            </w:pPr>
            <w:r w:rsidRPr="007F5D34">
              <w:rPr>
                <w:rFonts w:ascii="Times New Roman" w:hAnsi="Times New Roman" w:cs="Times New Roman"/>
                <w:sz w:val="20"/>
                <w:szCs w:val="20"/>
              </w:rPr>
              <w:t>9</w:t>
            </w:r>
          </w:p>
        </w:tc>
      </w:tr>
    </w:tbl>
    <w:p w14:paraId="4F1C793C" w14:textId="77777777" w:rsidR="00B22677" w:rsidRPr="0063775F" w:rsidRDefault="00B22677" w:rsidP="0063775F">
      <w:pPr>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7A9D3F28" w:rsidR="00B22677" w:rsidRPr="0063775F" w:rsidRDefault="0063775F" w:rsidP="0063775F">
      <w:pPr>
        <w:spacing w:after="0" w:line="240" w:lineRule="auto"/>
        <w:ind w:left="360"/>
        <w:rPr>
          <w:rFonts w:ascii="Times New Roman" w:hAnsi="Times New Roman" w:cs="Times New Roman"/>
          <w:b/>
          <w:bCs/>
          <w:sz w:val="24"/>
          <w:szCs w:val="24"/>
          <w:lang w:val="lv-LV"/>
        </w:rPr>
      </w:pPr>
      <w:r>
        <w:rPr>
          <w:rFonts w:ascii="Times New Roman" w:hAnsi="Times New Roman" w:cs="Times New Roman"/>
          <w:b/>
          <w:bCs/>
          <w:sz w:val="24"/>
          <w:szCs w:val="24"/>
          <w:lang w:val="lv-LV"/>
        </w:rPr>
        <w:t>2.</w:t>
      </w:r>
      <w:r w:rsidR="00B22677" w:rsidRPr="0063775F">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2CE59B9A" w14:textId="4C69EE2C" w:rsidR="00FF2603" w:rsidRPr="008C6A31" w:rsidRDefault="002906E6" w:rsidP="008C6A31">
      <w:pPr>
        <w:spacing w:after="0" w:line="240" w:lineRule="auto"/>
        <w:jc w:val="both"/>
        <w:rPr>
          <w:rFonts w:ascii="Times New Roman" w:hAnsi="Times New Roman" w:cs="Times New Roman"/>
          <w:sz w:val="24"/>
          <w:szCs w:val="24"/>
          <w:lang w:val="lv-LV"/>
        </w:rPr>
      </w:pPr>
      <w:r w:rsidRPr="008C6A31">
        <w:rPr>
          <w:rFonts w:ascii="Times New Roman" w:hAnsi="Times New Roman" w:cs="Times New Roman"/>
          <w:sz w:val="24"/>
          <w:szCs w:val="24"/>
          <w:lang w:val="lv-LV"/>
        </w:rPr>
        <w:t>2.1.</w:t>
      </w:r>
      <w:r w:rsidR="00B22677" w:rsidRPr="008C6A31">
        <w:rPr>
          <w:rFonts w:ascii="Times New Roman" w:hAnsi="Times New Roman" w:cs="Times New Roman"/>
          <w:sz w:val="24"/>
          <w:szCs w:val="24"/>
          <w:lang w:val="lv-LV"/>
        </w:rPr>
        <w:t xml:space="preserve"> Izglītības iestādes misija – </w:t>
      </w:r>
      <w:r w:rsidR="00CD65EE" w:rsidRPr="008C6A31">
        <w:rPr>
          <w:rFonts w:ascii="Times New Roman" w:hAnsi="Times New Roman" w:cs="Times New Roman"/>
          <w:sz w:val="24"/>
          <w:szCs w:val="24"/>
          <w:lang w:val="lv-LV"/>
        </w:rPr>
        <w:t>s</w:t>
      </w:r>
      <w:r w:rsidR="00FF2603" w:rsidRPr="008C6A31">
        <w:rPr>
          <w:rFonts w:ascii="Times New Roman" w:hAnsi="Times New Roman" w:cs="Times New Roman"/>
          <w:sz w:val="24"/>
          <w:szCs w:val="24"/>
          <w:lang w:val="lv-LV"/>
        </w:rPr>
        <w:t>kola ir izglītības un kultūras centrs, kur tiek īstenots mūsdienu prasībām atbilstošs kvalitatīvs mācību un audzināšanas process katras personības izaugsmes veicināšanai, izglītojamo individuālo spēju un interešu attīstīšanai.</w:t>
      </w:r>
    </w:p>
    <w:p w14:paraId="36F97F81" w14:textId="77777777" w:rsidR="00452C4B" w:rsidRPr="00FF2603" w:rsidRDefault="00452C4B" w:rsidP="00452C4B">
      <w:pPr>
        <w:pStyle w:val="Sarakstarindkopa"/>
        <w:spacing w:after="0" w:line="240" w:lineRule="auto"/>
        <w:ind w:left="426"/>
        <w:jc w:val="both"/>
        <w:rPr>
          <w:rFonts w:ascii="Times New Roman" w:hAnsi="Times New Roman" w:cs="Times New Roman"/>
          <w:sz w:val="24"/>
          <w:szCs w:val="24"/>
          <w:lang w:val="lv-LV"/>
        </w:rPr>
      </w:pPr>
    </w:p>
    <w:p w14:paraId="2FDFE603" w14:textId="62CA3B8D" w:rsidR="00FF2603" w:rsidRPr="002906E6" w:rsidRDefault="002906E6" w:rsidP="002906E6">
      <w:pPr>
        <w:pStyle w:val="Sarakstarindkopa"/>
        <w:numPr>
          <w:ilvl w:val="1"/>
          <w:numId w:val="4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22677" w:rsidRPr="002906E6">
        <w:rPr>
          <w:rFonts w:ascii="Times New Roman" w:hAnsi="Times New Roman" w:cs="Times New Roman"/>
          <w:sz w:val="24"/>
          <w:szCs w:val="24"/>
          <w:lang w:val="lv-LV"/>
        </w:rPr>
        <w:t xml:space="preserve">Izglītības iestādes vīzija  par izglītojamo – </w:t>
      </w:r>
      <w:r w:rsidR="00671E84" w:rsidRPr="002906E6">
        <w:rPr>
          <w:rFonts w:ascii="Times New Roman" w:hAnsi="Times New Roman" w:cs="Times New Roman"/>
          <w:sz w:val="24"/>
          <w:szCs w:val="24"/>
          <w:lang w:val="lv-LV"/>
        </w:rPr>
        <w:t>m</w:t>
      </w:r>
      <w:r w:rsidR="00FF2603" w:rsidRPr="002906E6">
        <w:rPr>
          <w:rFonts w:ascii="Times New Roman" w:hAnsi="Times New Roman" w:cs="Times New Roman"/>
          <w:sz w:val="24"/>
          <w:szCs w:val="24"/>
          <w:lang w:val="lv-LV"/>
        </w:rPr>
        <w:t xml:space="preserve">ūsdienīga un konkurētspējīga skola, kur veidojas izglītota, sociāli aktīva un patriotiska personība, spējīga uz pašizglītošanos un </w:t>
      </w:r>
      <w:proofErr w:type="spellStart"/>
      <w:r w:rsidR="00FF2603" w:rsidRPr="002906E6">
        <w:rPr>
          <w:rFonts w:ascii="Times New Roman" w:hAnsi="Times New Roman" w:cs="Times New Roman"/>
          <w:sz w:val="24"/>
          <w:szCs w:val="24"/>
          <w:lang w:val="lv-LV"/>
        </w:rPr>
        <w:t>pašrealizēšanos</w:t>
      </w:r>
      <w:proofErr w:type="spellEnd"/>
      <w:r w:rsidR="00FF2603" w:rsidRPr="002906E6">
        <w:rPr>
          <w:rFonts w:ascii="Times New Roman" w:hAnsi="Times New Roman" w:cs="Times New Roman"/>
          <w:sz w:val="24"/>
          <w:szCs w:val="24"/>
          <w:lang w:val="lv-LV"/>
        </w:rPr>
        <w:t>.</w:t>
      </w:r>
    </w:p>
    <w:p w14:paraId="00F0F1A8" w14:textId="2B4217EB" w:rsidR="00452C4B" w:rsidRPr="00452C4B" w:rsidRDefault="00452C4B" w:rsidP="00452C4B">
      <w:pPr>
        <w:spacing w:after="0" w:line="240" w:lineRule="auto"/>
        <w:jc w:val="both"/>
        <w:rPr>
          <w:rFonts w:ascii="Times New Roman" w:hAnsi="Times New Roman" w:cs="Times New Roman"/>
          <w:sz w:val="24"/>
          <w:szCs w:val="24"/>
          <w:lang w:val="lv-LV"/>
        </w:rPr>
      </w:pPr>
    </w:p>
    <w:p w14:paraId="5E7DB016" w14:textId="5E66ED16" w:rsidR="009F6A6D" w:rsidRPr="002906E6" w:rsidRDefault="002906E6" w:rsidP="002906E6">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2.3. </w:t>
      </w:r>
      <w:r w:rsidR="00B22677" w:rsidRPr="002906E6">
        <w:rPr>
          <w:rFonts w:ascii="Times New Roman" w:hAnsi="Times New Roman" w:cs="Times New Roman"/>
          <w:sz w:val="24"/>
          <w:szCs w:val="24"/>
          <w:lang w:val="lv-LV"/>
        </w:rPr>
        <w:t xml:space="preserve">Izglītības iestādes </w:t>
      </w:r>
      <w:r w:rsidR="0063775F" w:rsidRPr="002906E6">
        <w:rPr>
          <w:rFonts w:ascii="Times New Roman" w:hAnsi="Times New Roman" w:cs="Times New Roman"/>
          <w:sz w:val="24"/>
          <w:szCs w:val="24"/>
          <w:lang w:val="lv-LV"/>
        </w:rPr>
        <w:t>kvalitātes mērķi</w:t>
      </w:r>
      <w:r w:rsidR="00410384" w:rsidRPr="002906E6">
        <w:rPr>
          <w:rFonts w:ascii="Times New Roman" w:hAnsi="Times New Roman" w:cs="Times New Roman"/>
          <w:sz w:val="24"/>
          <w:szCs w:val="24"/>
          <w:lang w:val="lv-LV"/>
        </w:rPr>
        <w:t>:</w:t>
      </w:r>
    </w:p>
    <w:p w14:paraId="628FB8EE" w14:textId="08F08FAB" w:rsidR="002906E6" w:rsidRDefault="008C6A31" w:rsidP="002906E6">
      <w:pPr>
        <w:suppressAutoHyphens/>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2906E6">
        <w:rPr>
          <w:rFonts w:ascii="Times New Roman" w:hAnsi="Times New Roman" w:cs="Times New Roman"/>
          <w:sz w:val="24"/>
          <w:szCs w:val="24"/>
          <w:lang w:val="lv-LV"/>
        </w:rPr>
        <w:t xml:space="preserve">1. </w:t>
      </w:r>
      <w:r w:rsidR="002906E6" w:rsidRPr="002906E6">
        <w:rPr>
          <w:rFonts w:ascii="Times New Roman" w:hAnsi="Times New Roman" w:cs="Times New Roman"/>
          <w:sz w:val="24"/>
          <w:szCs w:val="24"/>
          <w:lang w:val="lv-LV"/>
        </w:rPr>
        <w:t>Nodrošināta izglītojamo izaugsme, īstenojot mērķtiecīgu un padziļinātu spēju</w:t>
      </w:r>
    </w:p>
    <w:p w14:paraId="42B1E4E9" w14:textId="0447D5B0" w:rsidR="002906E6" w:rsidRPr="002906E6" w:rsidRDefault="002906E6" w:rsidP="002906E6">
      <w:pPr>
        <w:suppressAutoHyphens/>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906E6">
        <w:rPr>
          <w:rFonts w:ascii="Times New Roman" w:hAnsi="Times New Roman" w:cs="Times New Roman"/>
          <w:sz w:val="24"/>
          <w:szCs w:val="24"/>
          <w:lang w:val="lv-LV"/>
        </w:rPr>
        <w:t xml:space="preserve"> izvērtēšanas izpēti un atbalstu.</w:t>
      </w:r>
    </w:p>
    <w:p w14:paraId="3DA79496" w14:textId="5F1B4F91" w:rsidR="002906E6" w:rsidRPr="008C6A31" w:rsidRDefault="002906E6" w:rsidP="008C6A31">
      <w:pPr>
        <w:pStyle w:val="Sarakstarindkopa"/>
        <w:numPr>
          <w:ilvl w:val="0"/>
          <w:numId w:val="46"/>
        </w:numPr>
        <w:suppressAutoHyphens/>
        <w:spacing w:after="0" w:line="276" w:lineRule="auto"/>
        <w:rPr>
          <w:rFonts w:ascii="Times New Roman" w:hAnsi="Times New Roman" w:cs="Times New Roman"/>
          <w:sz w:val="24"/>
          <w:szCs w:val="24"/>
          <w:lang w:val="lv-LV"/>
        </w:rPr>
      </w:pPr>
      <w:r w:rsidRPr="008C6A31">
        <w:rPr>
          <w:rFonts w:ascii="Times New Roman" w:hAnsi="Times New Roman" w:cs="Times New Roman"/>
          <w:sz w:val="24"/>
          <w:szCs w:val="24"/>
          <w:lang w:val="lv-LV"/>
        </w:rPr>
        <w:t>60% mācību stundās tiek novērota individualizētā un diferencētā pieeja, darbs ar talantīgajiem skolēniem.</w:t>
      </w:r>
    </w:p>
    <w:p w14:paraId="60FC2571" w14:textId="4728D1E3" w:rsidR="002906E6" w:rsidRPr="008C6A31" w:rsidRDefault="002906E6" w:rsidP="008C6A31">
      <w:pPr>
        <w:pStyle w:val="Sarakstarindkopa"/>
        <w:numPr>
          <w:ilvl w:val="0"/>
          <w:numId w:val="46"/>
        </w:numPr>
        <w:suppressAutoHyphens/>
        <w:spacing w:after="0" w:line="276" w:lineRule="auto"/>
        <w:rPr>
          <w:rFonts w:ascii="Times New Roman" w:hAnsi="Times New Roman" w:cs="Times New Roman"/>
          <w:sz w:val="24"/>
          <w:szCs w:val="24"/>
          <w:lang w:val="lv-LV"/>
        </w:rPr>
      </w:pPr>
      <w:r w:rsidRPr="008C6A31">
        <w:rPr>
          <w:rFonts w:ascii="Times New Roman" w:hAnsi="Times New Roman" w:cs="Times New Roman"/>
          <w:sz w:val="24"/>
          <w:szCs w:val="24"/>
          <w:lang w:val="lv-LV"/>
        </w:rPr>
        <w:t>Skolēni piedalās 60% novada organizētājās mācību priekšmetu olimpiādēs, konkursos, skatēs un sacensībās.</w:t>
      </w:r>
    </w:p>
    <w:p w14:paraId="44354FEB" w14:textId="77777777" w:rsidR="002906E6" w:rsidRPr="002906E6" w:rsidRDefault="002906E6" w:rsidP="008C6A31">
      <w:pPr>
        <w:pStyle w:val="Sarakstarindkopa"/>
        <w:numPr>
          <w:ilvl w:val="0"/>
          <w:numId w:val="46"/>
        </w:numPr>
        <w:suppressAutoHyphens/>
        <w:spacing w:after="0" w:line="276" w:lineRule="auto"/>
        <w:rPr>
          <w:rFonts w:ascii="Times New Roman" w:hAnsi="Times New Roman" w:cs="Times New Roman"/>
          <w:sz w:val="24"/>
          <w:szCs w:val="24"/>
          <w:lang w:val="lv-LV"/>
        </w:rPr>
      </w:pPr>
      <w:r w:rsidRPr="002906E6">
        <w:rPr>
          <w:rFonts w:ascii="Times New Roman" w:hAnsi="Times New Roman" w:cs="Times New Roman"/>
          <w:sz w:val="24"/>
          <w:szCs w:val="24"/>
          <w:lang w:val="lv-LV"/>
        </w:rPr>
        <w:t>Vairāk nekā 50% izglītojamo ikdienas mācību sasniegumi ir vismaz optimālā  līmenī (5-7 balles).</w:t>
      </w:r>
    </w:p>
    <w:p w14:paraId="4C47CB7A" w14:textId="7B07F278" w:rsidR="002906E6" w:rsidRPr="008C6A31" w:rsidRDefault="002906E6" w:rsidP="008C6A31">
      <w:pPr>
        <w:pStyle w:val="Sarakstarindkopa"/>
        <w:numPr>
          <w:ilvl w:val="0"/>
          <w:numId w:val="46"/>
        </w:numPr>
        <w:suppressAutoHyphens/>
        <w:spacing w:after="0" w:line="276" w:lineRule="auto"/>
        <w:rPr>
          <w:rFonts w:ascii="Times New Roman" w:hAnsi="Times New Roman" w:cs="Times New Roman"/>
          <w:sz w:val="24"/>
          <w:szCs w:val="24"/>
          <w:lang w:val="lv-LV"/>
        </w:rPr>
      </w:pPr>
      <w:r w:rsidRPr="008C6A31">
        <w:rPr>
          <w:rFonts w:ascii="Times New Roman" w:hAnsi="Times New Roman" w:cs="Times New Roman"/>
          <w:sz w:val="24"/>
          <w:szCs w:val="24"/>
          <w:lang w:val="lv-LV"/>
        </w:rPr>
        <w:lastRenderedPageBreak/>
        <w:t>Pamatizglītības programmā nav izglītojamo ar nepietiekamiem gada vērtējumiem.</w:t>
      </w:r>
    </w:p>
    <w:p w14:paraId="7955F0BE" w14:textId="77777777" w:rsidR="002906E6" w:rsidRPr="002906E6" w:rsidRDefault="002906E6" w:rsidP="008C6A31">
      <w:pPr>
        <w:pStyle w:val="Sarakstarindkopa"/>
        <w:numPr>
          <w:ilvl w:val="0"/>
          <w:numId w:val="46"/>
        </w:numPr>
        <w:suppressAutoHyphens/>
        <w:spacing w:after="0" w:line="276" w:lineRule="auto"/>
        <w:rPr>
          <w:rFonts w:ascii="Times New Roman" w:hAnsi="Times New Roman" w:cs="Times New Roman"/>
          <w:sz w:val="24"/>
          <w:szCs w:val="24"/>
          <w:lang w:val="lv-LV"/>
        </w:rPr>
      </w:pPr>
      <w:r w:rsidRPr="002906E6">
        <w:rPr>
          <w:rFonts w:ascii="Times New Roman" w:hAnsi="Times New Roman" w:cs="Times New Roman"/>
          <w:sz w:val="24"/>
          <w:szCs w:val="24"/>
          <w:lang w:val="lv-LV"/>
        </w:rPr>
        <w:t>Valsts valodas pārbaudījuma rezultāti nav zemāki kā  vidēji valstī lauku skolu grupā.</w:t>
      </w:r>
    </w:p>
    <w:p w14:paraId="710198AA" w14:textId="77777777" w:rsidR="002906E6" w:rsidRPr="002906E6" w:rsidRDefault="002906E6" w:rsidP="008C6A31">
      <w:pPr>
        <w:pStyle w:val="Sarakstarindkopa"/>
        <w:numPr>
          <w:ilvl w:val="0"/>
          <w:numId w:val="46"/>
        </w:numPr>
        <w:suppressAutoHyphens/>
        <w:spacing w:after="0" w:line="276" w:lineRule="auto"/>
        <w:rPr>
          <w:rFonts w:ascii="Times New Roman" w:hAnsi="Times New Roman" w:cs="Times New Roman"/>
          <w:sz w:val="24"/>
          <w:szCs w:val="24"/>
          <w:lang w:val="lv-LV"/>
        </w:rPr>
      </w:pPr>
      <w:r w:rsidRPr="002906E6">
        <w:rPr>
          <w:rFonts w:ascii="Times New Roman" w:hAnsi="Times New Roman" w:cs="Times New Roman"/>
          <w:sz w:val="24"/>
          <w:szCs w:val="24"/>
          <w:lang w:val="lv-LV"/>
        </w:rPr>
        <w:t xml:space="preserve">Pirmsskolas, 3. un 6.klases izglītojamie spēj turpināt iegūt izglītību valsts valodā. </w:t>
      </w:r>
    </w:p>
    <w:p w14:paraId="654AA479" w14:textId="77777777" w:rsidR="002906E6" w:rsidRPr="002906E6" w:rsidRDefault="002906E6" w:rsidP="008C6A31">
      <w:pPr>
        <w:pStyle w:val="Sarakstarindkopa"/>
        <w:numPr>
          <w:ilvl w:val="0"/>
          <w:numId w:val="46"/>
        </w:numPr>
        <w:suppressAutoHyphens/>
        <w:spacing w:after="0" w:line="276" w:lineRule="auto"/>
        <w:rPr>
          <w:rFonts w:ascii="Times New Roman" w:hAnsi="Times New Roman" w:cs="Times New Roman"/>
          <w:sz w:val="24"/>
          <w:szCs w:val="24"/>
          <w:lang w:val="lv-LV"/>
        </w:rPr>
      </w:pPr>
      <w:r w:rsidRPr="002906E6">
        <w:rPr>
          <w:rFonts w:ascii="Times New Roman" w:hAnsi="Times New Roman" w:cs="Times New Roman"/>
          <w:sz w:val="24"/>
          <w:szCs w:val="24"/>
          <w:lang w:val="lv-LV"/>
        </w:rPr>
        <w:t>60% aptaujāto pedagogu un vecāku apliecina, ka iestādes sniegtie pakalpojumi ir pieejami un kvalitatīvi</w:t>
      </w:r>
    </w:p>
    <w:p w14:paraId="2D0253EA" w14:textId="6BBF1CCD" w:rsidR="00452C4B" w:rsidRPr="002906E6" w:rsidRDefault="00452C4B" w:rsidP="002906E6">
      <w:pPr>
        <w:spacing w:after="0" w:line="240" w:lineRule="auto"/>
        <w:rPr>
          <w:rFonts w:ascii="Times New Roman" w:hAnsi="Times New Roman" w:cs="Times New Roman"/>
          <w:sz w:val="24"/>
          <w:szCs w:val="24"/>
          <w:lang w:val="lv-LV"/>
        </w:rPr>
      </w:pPr>
    </w:p>
    <w:p w14:paraId="7B37278C" w14:textId="01AD94A4" w:rsidR="00B22677" w:rsidRPr="008C6A31" w:rsidRDefault="008C6A31" w:rsidP="008C6A3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2.4. </w:t>
      </w:r>
      <w:r w:rsidR="00B22677" w:rsidRPr="008C6A31">
        <w:rPr>
          <w:rFonts w:ascii="Times New Roman" w:hAnsi="Times New Roman" w:cs="Times New Roman"/>
          <w:sz w:val="24"/>
          <w:szCs w:val="24"/>
          <w:lang w:val="lv-LV"/>
        </w:rPr>
        <w:t>202</w:t>
      </w:r>
      <w:r w:rsidR="003D28D3" w:rsidRPr="008C6A31">
        <w:rPr>
          <w:rFonts w:ascii="Times New Roman" w:hAnsi="Times New Roman" w:cs="Times New Roman"/>
          <w:sz w:val="24"/>
          <w:szCs w:val="24"/>
          <w:lang w:val="lv-LV"/>
        </w:rPr>
        <w:t>2</w:t>
      </w:r>
      <w:r w:rsidR="00B22677" w:rsidRPr="008C6A31">
        <w:rPr>
          <w:rFonts w:ascii="Times New Roman" w:hAnsi="Times New Roman" w:cs="Times New Roman"/>
          <w:sz w:val="24"/>
          <w:szCs w:val="24"/>
          <w:lang w:val="lv-LV"/>
        </w:rPr>
        <w:t>./202</w:t>
      </w:r>
      <w:r w:rsidR="003D28D3" w:rsidRPr="008C6A31">
        <w:rPr>
          <w:rFonts w:ascii="Times New Roman" w:hAnsi="Times New Roman" w:cs="Times New Roman"/>
          <w:sz w:val="24"/>
          <w:szCs w:val="24"/>
          <w:lang w:val="lv-LV"/>
        </w:rPr>
        <w:t>3</w:t>
      </w:r>
      <w:r w:rsidR="00B22677" w:rsidRPr="008C6A31">
        <w:rPr>
          <w:rFonts w:ascii="Times New Roman" w:hAnsi="Times New Roman" w:cs="Times New Roman"/>
          <w:sz w:val="24"/>
          <w:szCs w:val="24"/>
          <w:lang w:val="lv-LV"/>
        </w:rPr>
        <w:t>. mācību gada darba prioritātes un sasniegtie rezultāti</w:t>
      </w:r>
    </w:p>
    <w:p w14:paraId="0DF5283D"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14"/>
        <w:gridCol w:w="3388"/>
        <w:gridCol w:w="2602"/>
      </w:tblGrid>
      <w:tr w:rsidR="00B22677" w:rsidRPr="00815EFB" w14:paraId="3201378A" w14:textId="77777777" w:rsidTr="001B0BB0">
        <w:tc>
          <w:tcPr>
            <w:tcW w:w="2263" w:type="dxa"/>
          </w:tcPr>
          <w:p w14:paraId="111561BD" w14:textId="77777777" w:rsidR="00B22677" w:rsidRDefault="00B22677" w:rsidP="001B0BB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C533E43" w14:textId="77777777" w:rsidR="00B22677" w:rsidRDefault="00B22677" w:rsidP="001B0BB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20888FCC" w14:textId="77777777" w:rsidR="00B22677" w:rsidRDefault="00B22677" w:rsidP="001B0BB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10E17" w:rsidRPr="00815EFB" w14:paraId="020EF3DE" w14:textId="77777777" w:rsidTr="001B0BB0">
        <w:tc>
          <w:tcPr>
            <w:tcW w:w="2263" w:type="dxa"/>
            <w:vMerge w:val="restart"/>
          </w:tcPr>
          <w:p w14:paraId="73BC65F9" w14:textId="23F76F3F"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 Kompetenču pieejā balstīta vispārējās izglītības satura ieviešana 3., 6. un 9. klasēs</w:t>
            </w:r>
            <w:r w:rsidR="00FE23B6">
              <w:rPr>
                <w:rFonts w:ascii="Times New Roman" w:hAnsi="Times New Roman" w:cs="Times New Roman"/>
                <w:sz w:val="24"/>
                <w:szCs w:val="24"/>
                <w:lang w:val="lv-LV"/>
              </w:rPr>
              <w:t>.</w:t>
            </w:r>
          </w:p>
        </w:tc>
        <w:tc>
          <w:tcPr>
            <w:tcW w:w="3520" w:type="dxa"/>
          </w:tcPr>
          <w:p w14:paraId="447651CE" w14:textId="77777777"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64B48571" w14:textId="6B179E67" w:rsidR="00B10E17" w:rsidRDefault="00B10E17" w:rsidP="00B10E17">
            <w:pPr>
              <w:pStyle w:val="Sarakstarindkopa"/>
              <w:numPr>
                <w:ilvl w:val="0"/>
                <w:numId w:val="24"/>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Nodrošināt nepieciešamos mācību līdzekļus kompetencēs balstītā izglītības satura īstenošanai.</w:t>
            </w:r>
          </w:p>
          <w:p w14:paraId="0424BA0D" w14:textId="0D1FC0DE" w:rsidR="005D5098" w:rsidRDefault="005D5098" w:rsidP="005D5098">
            <w:pPr>
              <w:jc w:val="both"/>
              <w:rPr>
                <w:rFonts w:ascii="Times New Roman" w:hAnsi="Times New Roman" w:cs="Times New Roman"/>
                <w:sz w:val="24"/>
                <w:szCs w:val="24"/>
                <w:lang w:val="lv-LV"/>
              </w:rPr>
            </w:pPr>
          </w:p>
          <w:p w14:paraId="1636B308" w14:textId="1F26EBFA" w:rsidR="005D5098" w:rsidRDefault="005D5098" w:rsidP="005D5098">
            <w:pPr>
              <w:jc w:val="both"/>
              <w:rPr>
                <w:rFonts w:ascii="Times New Roman" w:hAnsi="Times New Roman" w:cs="Times New Roman"/>
                <w:sz w:val="24"/>
                <w:szCs w:val="24"/>
                <w:lang w:val="lv-LV"/>
              </w:rPr>
            </w:pPr>
          </w:p>
          <w:p w14:paraId="31B90E35" w14:textId="00C63721" w:rsidR="005D5098" w:rsidRPr="005D5098" w:rsidRDefault="005D5098" w:rsidP="005D5098">
            <w:pPr>
              <w:jc w:val="both"/>
              <w:rPr>
                <w:rFonts w:ascii="Times New Roman" w:hAnsi="Times New Roman" w:cs="Times New Roman"/>
                <w:sz w:val="24"/>
                <w:szCs w:val="24"/>
                <w:lang w:val="lv-LV"/>
              </w:rPr>
            </w:pPr>
          </w:p>
          <w:p w14:paraId="56CE355A" w14:textId="5D54B2BB" w:rsidR="003B1490" w:rsidRPr="009F6A6D" w:rsidRDefault="00B10E17" w:rsidP="003B1490">
            <w:pPr>
              <w:pStyle w:val="Sarakstarindkopa"/>
              <w:numPr>
                <w:ilvl w:val="0"/>
                <w:numId w:val="24"/>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Skolas vadībai, MK vadītājiem vērot mācību stundas ar mērķi noskaidrot kompetenču pieejā balstīta izglītības satura īstenošanu atbilstoši Valsts pamatizglītības standarta prasībām.</w:t>
            </w:r>
          </w:p>
          <w:p w14:paraId="73F99FB1" w14:textId="1676352D" w:rsidR="0029309E" w:rsidRDefault="00B10E17" w:rsidP="0029309E">
            <w:pPr>
              <w:pStyle w:val="Sarakstarindkopa"/>
              <w:numPr>
                <w:ilvl w:val="0"/>
                <w:numId w:val="24"/>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Katram pedagogam savā mācību priekšmetā veikt izvērtēšanu par pilnveidotās mācību pieejas ieviešanas rezultātiem mācību gada beigās.</w:t>
            </w:r>
          </w:p>
          <w:p w14:paraId="4FE2C34F" w14:textId="2E1E90FF" w:rsidR="0029309E" w:rsidRDefault="0029309E" w:rsidP="0029309E">
            <w:pPr>
              <w:jc w:val="both"/>
              <w:rPr>
                <w:rFonts w:ascii="Times New Roman" w:hAnsi="Times New Roman" w:cs="Times New Roman"/>
                <w:sz w:val="24"/>
                <w:szCs w:val="24"/>
                <w:lang w:val="lv-LV"/>
              </w:rPr>
            </w:pPr>
          </w:p>
          <w:p w14:paraId="409ABEAC" w14:textId="6858DE1A" w:rsidR="0029309E" w:rsidRPr="0029309E" w:rsidRDefault="0029309E" w:rsidP="0029309E">
            <w:pPr>
              <w:jc w:val="both"/>
              <w:rPr>
                <w:rFonts w:ascii="Times New Roman" w:hAnsi="Times New Roman" w:cs="Times New Roman"/>
                <w:sz w:val="24"/>
                <w:szCs w:val="24"/>
                <w:lang w:val="lv-LV"/>
              </w:rPr>
            </w:pPr>
          </w:p>
          <w:p w14:paraId="1DA0EE2E" w14:textId="31325BD4" w:rsidR="00B10E17" w:rsidRPr="0029309E" w:rsidRDefault="00B10E17" w:rsidP="0029309E">
            <w:pPr>
              <w:pStyle w:val="Sarakstarindkopa"/>
              <w:numPr>
                <w:ilvl w:val="0"/>
                <w:numId w:val="24"/>
              </w:numPr>
              <w:jc w:val="both"/>
              <w:rPr>
                <w:rFonts w:ascii="Times New Roman" w:hAnsi="Times New Roman" w:cs="Times New Roman"/>
                <w:sz w:val="24"/>
                <w:szCs w:val="24"/>
                <w:lang w:val="lv-LV"/>
              </w:rPr>
            </w:pPr>
            <w:r w:rsidRPr="0029309E">
              <w:rPr>
                <w:rFonts w:ascii="Times New Roman" w:hAnsi="Times New Roman" w:cs="Times New Roman"/>
                <w:sz w:val="24"/>
                <w:szCs w:val="24"/>
                <w:lang w:val="lv-LV"/>
              </w:rPr>
              <w:t>Motivēt katru skolēnu demonstrēt apgūtās prasmes jebkurā mācību priekšmetā gan tipveida situācijā, gan nepazīstamā situācijā reālajā dzīvē.</w:t>
            </w:r>
          </w:p>
        </w:tc>
        <w:tc>
          <w:tcPr>
            <w:tcW w:w="2421" w:type="dxa"/>
          </w:tcPr>
          <w:p w14:paraId="27526B0B" w14:textId="77777777" w:rsidR="00B10E17" w:rsidRDefault="00B10E17" w:rsidP="001B0BB0">
            <w:pPr>
              <w:pStyle w:val="Sarakstarindkopa"/>
              <w:ind w:left="0"/>
              <w:rPr>
                <w:rFonts w:ascii="Times New Roman" w:hAnsi="Times New Roman" w:cs="Times New Roman"/>
                <w:sz w:val="24"/>
                <w:szCs w:val="24"/>
                <w:lang w:val="lv-LV"/>
              </w:rPr>
            </w:pPr>
          </w:p>
          <w:p w14:paraId="2F2EA621" w14:textId="77777777" w:rsidR="005D5098" w:rsidRDefault="005D5098"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 Ir nodrošināti visi mācību līdzekļi saskaņā ar pedagogu pieprasījumu mācību priekšmetu programmu prasību izpildei.</w:t>
            </w:r>
          </w:p>
          <w:p w14:paraId="38D65496" w14:textId="77777777" w:rsidR="002906E6" w:rsidRDefault="002906E6" w:rsidP="005D5098">
            <w:pPr>
              <w:pStyle w:val="Sarakstarindkopa"/>
              <w:ind w:left="0"/>
              <w:rPr>
                <w:rFonts w:ascii="Times New Roman" w:hAnsi="Times New Roman" w:cs="Times New Roman"/>
                <w:sz w:val="24"/>
                <w:szCs w:val="24"/>
                <w:lang w:val="lv-LV"/>
              </w:rPr>
            </w:pPr>
          </w:p>
          <w:p w14:paraId="1CE3E66B" w14:textId="3FD711E5" w:rsidR="005D5098" w:rsidRDefault="005D5098" w:rsidP="005D509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 Mācību stundu vērošanā tika iesaistīti visi skolas pedagogi.</w:t>
            </w:r>
            <w:r w:rsidR="003B1490">
              <w:rPr>
                <w:rFonts w:ascii="Times New Roman" w:hAnsi="Times New Roman" w:cs="Times New Roman"/>
                <w:sz w:val="24"/>
                <w:szCs w:val="24"/>
                <w:lang w:val="lv-LV"/>
              </w:rPr>
              <w:t xml:space="preserve"> Pēc katras mācību stundas tika veikta saruna un sniegta atgriezeniskā saite.</w:t>
            </w:r>
          </w:p>
          <w:p w14:paraId="7C62F574" w14:textId="27C2F06D" w:rsidR="0029309E" w:rsidRDefault="003B1490" w:rsidP="005D509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 Visi pedagogi veic</w:t>
            </w:r>
            <w:r w:rsidR="0029309E">
              <w:rPr>
                <w:rFonts w:ascii="Times New Roman" w:hAnsi="Times New Roman" w:cs="Times New Roman"/>
                <w:sz w:val="24"/>
                <w:szCs w:val="24"/>
                <w:lang w:val="lv-LV"/>
              </w:rPr>
              <w:t xml:space="preserve"> </w:t>
            </w:r>
            <w:r w:rsidR="0029309E" w:rsidRPr="00B3211B">
              <w:rPr>
                <w:rFonts w:ascii="Times New Roman" w:hAnsi="Times New Roman" w:cs="Times New Roman"/>
                <w:sz w:val="24"/>
                <w:szCs w:val="24"/>
                <w:lang w:val="lv-LV"/>
              </w:rPr>
              <w:t>izvērtēšanu par pilnveidotās mācību pieejas ieviešanas rezultātiem mācību gada beigās</w:t>
            </w:r>
            <w:r w:rsidR="0029309E">
              <w:rPr>
                <w:rFonts w:ascii="Times New Roman" w:hAnsi="Times New Roman" w:cs="Times New Roman"/>
                <w:sz w:val="24"/>
                <w:szCs w:val="24"/>
                <w:lang w:val="lv-LV"/>
              </w:rPr>
              <w:t>, rezultāti tika apspriesti 31.05.2023. pedagoģiskās padomes sēdē.</w:t>
            </w:r>
          </w:p>
          <w:p w14:paraId="41DE23C4" w14:textId="798EF8D0" w:rsidR="0029309E" w:rsidRDefault="0029309E" w:rsidP="003B149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Mācību stundu vērošanas rezultāti liecina, ka </w:t>
            </w:r>
            <w:r w:rsidR="00E8789F">
              <w:rPr>
                <w:rFonts w:ascii="Times New Roman" w:hAnsi="Times New Roman" w:cs="Times New Roman"/>
                <w:sz w:val="24"/>
                <w:szCs w:val="24"/>
                <w:lang w:val="lv-LV"/>
              </w:rPr>
              <w:t>lielākā</w:t>
            </w:r>
            <w:r w:rsidR="003B1490">
              <w:rPr>
                <w:rFonts w:ascii="Times New Roman" w:hAnsi="Times New Roman" w:cs="Times New Roman"/>
                <w:sz w:val="24"/>
                <w:szCs w:val="24"/>
                <w:lang w:val="lv-LV"/>
              </w:rPr>
              <w:t xml:space="preserve"> daļa pedagogu veicina skolēnu motivāciju demonstrēt apgūtās prasmes gan tipveida situācijā, gan reālajā dzīvē, bet </w:t>
            </w:r>
            <w:r>
              <w:rPr>
                <w:rFonts w:ascii="Times New Roman" w:hAnsi="Times New Roman" w:cs="Times New Roman"/>
                <w:sz w:val="24"/>
                <w:szCs w:val="24"/>
                <w:lang w:val="lv-LV"/>
              </w:rPr>
              <w:lastRenderedPageBreak/>
              <w:t>nepiecie</w:t>
            </w:r>
            <w:r w:rsidR="00E8789F">
              <w:rPr>
                <w:rFonts w:ascii="Times New Roman" w:hAnsi="Times New Roman" w:cs="Times New Roman"/>
                <w:sz w:val="24"/>
                <w:szCs w:val="24"/>
                <w:lang w:val="lv-LV"/>
              </w:rPr>
              <w:t xml:space="preserve">šams pastiprināti veicināt </w:t>
            </w:r>
            <w:r w:rsidR="003B1490">
              <w:rPr>
                <w:rFonts w:ascii="Times New Roman" w:hAnsi="Times New Roman" w:cs="Times New Roman"/>
                <w:sz w:val="24"/>
                <w:szCs w:val="24"/>
                <w:lang w:val="lv-LV"/>
              </w:rPr>
              <w:t xml:space="preserve"> skolēnu </w:t>
            </w:r>
            <w:r w:rsidR="009F6A6D">
              <w:rPr>
                <w:rFonts w:ascii="Times New Roman" w:hAnsi="Times New Roman" w:cs="Times New Roman"/>
                <w:sz w:val="24"/>
                <w:szCs w:val="24"/>
                <w:lang w:val="lv-LV"/>
              </w:rPr>
              <w:t xml:space="preserve">mācību </w:t>
            </w:r>
            <w:r w:rsidR="003B1490">
              <w:rPr>
                <w:rFonts w:ascii="Times New Roman" w:hAnsi="Times New Roman" w:cs="Times New Roman"/>
                <w:sz w:val="24"/>
                <w:szCs w:val="24"/>
                <w:lang w:val="lv-LV"/>
              </w:rPr>
              <w:t>motivāciju.</w:t>
            </w:r>
          </w:p>
        </w:tc>
      </w:tr>
      <w:tr w:rsidR="00B10E17" w:rsidRPr="00815EFB" w14:paraId="357814CC" w14:textId="77777777" w:rsidTr="001B0BB0">
        <w:tc>
          <w:tcPr>
            <w:tcW w:w="2263" w:type="dxa"/>
            <w:vMerge/>
          </w:tcPr>
          <w:p w14:paraId="12AE4113" w14:textId="77777777" w:rsidR="00B10E17" w:rsidRDefault="00B10E17" w:rsidP="001B0BB0">
            <w:pPr>
              <w:pStyle w:val="Sarakstarindkopa"/>
              <w:ind w:left="0"/>
              <w:rPr>
                <w:rFonts w:ascii="Times New Roman" w:hAnsi="Times New Roman" w:cs="Times New Roman"/>
                <w:sz w:val="24"/>
                <w:szCs w:val="24"/>
                <w:lang w:val="lv-LV"/>
              </w:rPr>
            </w:pPr>
          </w:p>
        </w:tc>
        <w:tc>
          <w:tcPr>
            <w:tcW w:w="3520" w:type="dxa"/>
          </w:tcPr>
          <w:p w14:paraId="121E5AB5" w14:textId="77777777"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6D9C940F" w14:textId="20F5EBE7" w:rsidR="00B10E17" w:rsidRPr="00B3211B" w:rsidRDefault="00B10E17" w:rsidP="00B10E17">
            <w:pPr>
              <w:pStyle w:val="Sarakstarindkopa"/>
              <w:numPr>
                <w:ilvl w:val="0"/>
                <w:numId w:val="25"/>
              </w:numPr>
              <w:tabs>
                <w:tab w:val="left" w:pos="2880"/>
              </w:tabs>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Katram mācību priekšmeta pedagogam nodrošināt jaunās piee</w:t>
            </w:r>
            <w:r w:rsidR="007C1496">
              <w:rPr>
                <w:rFonts w:ascii="Times New Roman" w:hAnsi="Times New Roman" w:cs="Times New Roman"/>
                <w:sz w:val="24"/>
                <w:szCs w:val="24"/>
                <w:lang w:val="lv-LV"/>
              </w:rPr>
              <w:t>jas ieviešanu 3., 6. un 9.klasē</w:t>
            </w:r>
            <w:r w:rsidR="000743F0">
              <w:rPr>
                <w:rFonts w:ascii="Times New Roman" w:hAnsi="Times New Roman" w:cs="Times New Roman"/>
                <w:sz w:val="24"/>
                <w:szCs w:val="24"/>
                <w:lang w:val="lv-LV"/>
              </w:rPr>
              <w:t>s</w:t>
            </w:r>
            <w:r w:rsidRPr="00B3211B">
              <w:rPr>
                <w:rFonts w:ascii="Times New Roman" w:hAnsi="Times New Roman" w:cs="Times New Roman"/>
                <w:sz w:val="24"/>
                <w:szCs w:val="24"/>
                <w:lang w:val="lv-LV"/>
              </w:rPr>
              <w:t>, izstrādāt tematiskos plānus.</w:t>
            </w:r>
          </w:p>
          <w:p w14:paraId="2AE9054D" w14:textId="4392D1BB" w:rsidR="00B10E17" w:rsidRDefault="00B10E17" w:rsidP="00B10E17">
            <w:pPr>
              <w:pStyle w:val="Sarakstarindkopa"/>
              <w:numPr>
                <w:ilvl w:val="0"/>
                <w:numId w:val="25"/>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Skolas vadībai organizēt pieredzes apmaiņas pasāku</w:t>
            </w:r>
            <w:r>
              <w:rPr>
                <w:rFonts w:ascii="Times New Roman" w:hAnsi="Times New Roman" w:cs="Times New Roman"/>
                <w:sz w:val="24"/>
                <w:szCs w:val="24"/>
                <w:lang w:val="lv-LV"/>
              </w:rPr>
              <w:t>mus skolā (sapulces, savstarpēju</w:t>
            </w:r>
            <w:r w:rsidRPr="00B3211B">
              <w:rPr>
                <w:rFonts w:ascii="Times New Roman" w:hAnsi="Times New Roman" w:cs="Times New Roman"/>
                <w:sz w:val="24"/>
                <w:szCs w:val="24"/>
                <w:lang w:val="lv-LV"/>
              </w:rPr>
              <w:t xml:space="preserve"> mācību stundu </w:t>
            </w:r>
            <w:r>
              <w:rPr>
                <w:rFonts w:ascii="Times New Roman" w:hAnsi="Times New Roman" w:cs="Times New Roman"/>
                <w:sz w:val="24"/>
                <w:szCs w:val="24"/>
                <w:lang w:val="lv-LV"/>
              </w:rPr>
              <w:t>vērošanu</w:t>
            </w:r>
            <w:r w:rsidRPr="00B3211B">
              <w:rPr>
                <w:rFonts w:ascii="Times New Roman" w:hAnsi="Times New Roman" w:cs="Times New Roman"/>
                <w:sz w:val="24"/>
                <w:szCs w:val="24"/>
                <w:lang w:val="lv-LV"/>
              </w:rPr>
              <w:t>, pieredzes</w:t>
            </w:r>
            <w:r>
              <w:rPr>
                <w:rFonts w:ascii="Times New Roman" w:hAnsi="Times New Roman" w:cs="Times New Roman"/>
                <w:sz w:val="24"/>
                <w:szCs w:val="24"/>
                <w:lang w:val="lv-LV"/>
              </w:rPr>
              <w:t xml:space="preserve"> apmaiņu u.c.</w:t>
            </w:r>
            <w:r w:rsidRPr="00B3211B">
              <w:rPr>
                <w:rFonts w:ascii="Times New Roman" w:hAnsi="Times New Roman" w:cs="Times New Roman"/>
                <w:sz w:val="24"/>
                <w:szCs w:val="24"/>
                <w:lang w:val="lv-LV"/>
              </w:rPr>
              <w:t xml:space="preserve">), iesaistot 100% pedagogu. </w:t>
            </w:r>
          </w:p>
          <w:p w14:paraId="7284DAC8" w14:textId="5C869A83" w:rsidR="003B1490" w:rsidRDefault="003B1490" w:rsidP="003B1490">
            <w:pPr>
              <w:jc w:val="both"/>
              <w:rPr>
                <w:rFonts w:ascii="Times New Roman" w:hAnsi="Times New Roman" w:cs="Times New Roman"/>
                <w:sz w:val="24"/>
                <w:szCs w:val="24"/>
                <w:lang w:val="lv-LV"/>
              </w:rPr>
            </w:pPr>
          </w:p>
          <w:p w14:paraId="32E26B7B" w14:textId="77777777" w:rsidR="003B1490" w:rsidRPr="003B1490" w:rsidRDefault="003B1490" w:rsidP="003B1490">
            <w:pPr>
              <w:jc w:val="both"/>
              <w:rPr>
                <w:rFonts w:ascii="Times New Roman" w:hAnsi="Times New Roman" w:cs="Times New Roman"/>
                <w:sz w:val="24"/>
                <w:szCs w:val="24"/>
                <w:lang w:val="lv-LV"/>
              </w:rPr>
            </w:pPr>
          </w:p>
          <w:p w14:paraId="487D2C92" w14:textId="77777777" w:rsidR="00B10E17" w:rsidRDefault="00B10E17" w:rsidP="00B10E17">
            <w:pPr>
              <w:pStyle w:val="Sarakstarindkopa"/>
              <w:numPr>
                <w:ilvl w:val="0"/>
                <w:numId w:val="25"/>
              </w:numPr>
              <w:jc w:val="both"/>
              <w:rPr>
                <w:rFonts w:ascii="Times New Roman" w:hAnsi="Times New Roman" w:cs="Times New Roman"/>
                <w:sz w:val="24"/>
                <w:szCs w:val="24"/>
                <w:lang w:val="lv-LV"/>
              </w:rPr>
            </w:pPr>
            <w:r>
              <w:rPr>
                <w:rFonts w:ascii="Times New Roman" w:hAnsi="Times New Roman" w:cs="Times New Roman"/>
                <w:sz w:val="24"/>
                <w:szCs w:val="24"/>
                <w:lang w:val="lv-LV"/>
              </w:rPr>
              <w:t>Pārsvarā visi skolēni ir sagatavoti mācību satura turpmākajai apguvei valsts valodā nākamajā klasē.</w:t>
            </w:r>
          </w:p>
          <w:p w14:paraId="42033CF0" w14:textId="1AC4FCAE" w:rsidR="00B10E17" w:rsidRDefault="00B10E17" w:rsidP="001B0BB0">
            <w:pPr>
              <w:pStyle w:val="Sarakstarindkopa"/>
              <w:ind w:left="0"/>
              <w:rPr>
                <w:rFonts w:ascii="Times New Roman" w:hAnsi="Times New Roman" w:cs="Times New Roman"/>
                <w:sz w:val="24"/>
                <w:szCs w:val="24"/>
                <w:lang w:val="lv-LV"/>
              </w:rPr>
            </w:pPr>
          </w:p>
        </w:tc>
        <w:tc>
          <w:tcPr>
            <w:tcW w:w="2421" w:type="dxa"/>
          </w:tcPr>
          <w:p w14:paraId="2D5B7114" w14:textId="77777777" w:rsidR="00B10E17" w:rsidRDefault="00B10E17" w:rsidP="001B0BB0">
            <w:pPr>
              <w:pStyle w:val="Sarakstarindkopa"/>
              <w:ind w:left="0"/>
              <w:rPr>
                <w:rFonts w:ascii="Times New Roman" w:hAnsi="Times New Roman" w:cs="Times New Roman"/>
                <w:sz w:val="24"/>
                <w:szCs w:val="24"/>
                <w:lang w:val="lv-LV"/>
              </w:rPr>
            </w:pPr>
          </w:p>
          <w:p w14:paraId="057C3462" w14:textId="3F459916" w:rsidR="0029309E" w:rsidRDefault="0029309E"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 Visi pedag</w:t>
            </w:r>
            <w:r w:rsidR="003B1490">
              <w:rPr>
                <w:rFonts w:ascii="Times New Roman" w:hAnsi="Times New Roman" w:cs="Times New Roman"/>
                <w:sz w:val="24"/>
                <w:szCs w:val="24"/>
                <w:lang w:val="lv-LV"/>
              </w:rPr>
              <w:t>ogi izstrādāja mācību satura apguves plānojumus</w:t>
            </w:r>
            <w:r>
              <w:rPr>
                <w:rFonts w:ascii="Times New Roman" w:hAnsi="Times New Roman" w:cs="Times New Roman"/>
                <w:sz w:val="24"/>
                <w:szCs w:val="24"/>
                <w:lang w:val="lv-LV"/>
              </w:rPr>
              <w:t>.</w:t>
            </w:r>
          </w:p>
          <w:p w14:paraId="3677FDEE" w14:textId="77777777" w:rsidR="0029309E" w:rsidRDefault="0029309E" w:rsidP="001B0BB0">
            <w:pPr>
              <w:pStyle w:val="Sarakstarindkopa"/>
              <w:ind w:left="0"/>
              <w:rPr>
                <w:rFonts w:ascii="Times New Roman" w:hAnsi="Times New Roman" w:cs="Times New Roman"/>
                <w:sz w:val="24"/>
                <w:szCs w:val="24"/>
                <w:lang w:val="lv-LV"/>
              </w:rPr>
            </w:pPr>
          </w:p>
          <w:p w14:paraId="18D5F1CD" w14:textId="77777777" w:rsidR="002906E6" w:rsidRDefault="002906E6" w:rsidP="001B0BB0">
            <w:pPr>
              <w:pStyle w:val="Sarakstarindkopa"/>
              <w:ind w:left="0"/>
              <w:rPr>
                <w:rFonts w:ascii="Times New Roman" w:hAnsi="Times New Roman" w:cs="Times New Roman"/>
                <w:sz w:val="24"/>
                <w:szCs w:val="24"/>
                <w:lang w:val="lv-LV"/>
              </w:rPr>
            </w:pPr>
          </w:p>
          <w:p w14:paraId="5FD3A45F" w14:textId="22510267" w:rsidR="000743F0" w:rsidRDefault="0029309E" w:rsidP="001B0BB0">
            <w:pPr>
              <w:pStyle w:val="Sarakstarindkopa"/>
              <w:ind w:left="0"/>
              <w:rPr>
                <w:rFonts w:ascii="Times New Roman" w:hAnsi="Times New Roman" w:cs="Times New Roman"/>
                <w:color w:val="000000"/>
                <w:sz w:val="24"/>
                <w:szCs w:val="24"/>
                <w:shd w:val="clear" w:color="auto" w:fill="FFFFFF"/>
                <w:lang w:val="lv-LV"/>
              </w:rPr>
            </w:pPr>
            <w:r>
              <w:rPr>
                <w:rFonts w:ascii="Times New Roman" w:hAnsi="Times New Roman" w:cs="Times New Roman"/>
                <w:sz w:val="24"/>
                <w:szCs w:val="24"/>
                <w:lang w:val="lv-LV"/>
              </w:rPr>
              <w:t xml:space="preserve">Sasniegts. 100% pedagogu tika iesaistīti pieredzes apmaiņas pasākumos skolā. Pedagogi </w:t>
            </w:r>
            <w:r w:rsidR="003B1490">
              <w:rPr>
                <w:rFonts w:ascii="Times New Roman" w:hAnsi="Times New Roman" w:cs="Times New Roman"/>
                <w:sz w:val="24"/>
                <w:szCs w:val="24"/>
                <w:lang w:val="lv-LV"/>
              </w:rPr>
              <w:t xml:space="preserve">piedalījās novada </w:t>
            </w:r>
            <w:r w:rsidR="003B1490" w:rsidRPr="003B1490">
              <w:rPr>
                <w:rFonts w:ascii="Times New Roman" w:hAnsi="Times New Roman" w:cs="Times New Roman"/>
                <w:color w:val="000000"/>
                <w:sz w:val="24"/>
                <w:szCs w:val="24"/>
                <w:shd w:val="clear" w:color="auto" w:fill="FFFFFF"/>
                <w:lang w:val="lv-LV"/>
              </w:rPr>
              <w:t>labās</w:t>
            </w:r>
            <w:r w:rsidR="003B1490" w:rsidRPr="003B1490">
              <w:rPr>
                <w:rFonts w:ascii="Calibri" w:hAnsi="Calibri" w:cs="Calibri"/>
                <w:color w:val="000000"/>
                <w:shd w:val="clear" w:color="auto" w:fill="FFFFFF"/>
                <w:lang w:val="lv-LV"/>
              </w:rPr>
              <w:t xml:space="preserve"> </w:t>
            </w:r>
            <w:r w:rsidR="003B1490" w:rsidRPr="003B1490">
              <w:rPr>
                <w:rFonts w:ascii="Times New Roman" w:hAnsi="Times New Roman" w:cs="Times New Roman"/>
                <w:color w:val="000000"/>
                <w:sz w:val="24"/>
                <w:szCs w:val="24"/>
                <w:shd w:val="clear" w:color="auto" w:fill="FFFFFF"/>
                <w:lang w:val="lv-LV"/>
              </w:rPr>
              <w:t>prakses popularizēšanas pasākumā</w:t>
            </w:r>
            <w:r w:rsidR="000743F0">
              <w:rPr>
                <w:rFonts w:ascii="Times New Roman" w:hAnsi="Times New Roman" w:cs="Times New Roman"/>
                <w:color w:val="000000"/>
                <w:sz w:val="24"/>
                <w:szCs w:val="24"/>
                <w:shd w:val="clear" w:color="auto" w:fill="FFFFFF"/>
                <w:lang w:val="lv-LV"/>
              </w:rPr>
              <w:t xml:space="preserve"> “</w:t>
            </w:r>
            <w:proofErr w:type="spellStart"/>
            <w:r w:rsidR="003B1490" w:rsidRPr="003B1490">
              <w:rPr>
                <w:rFonts w:ascii="Times New Roman" w:hAnsi="Times New Roman" w:cs="Times New Roman"/>
                <w:color w:val="000000"/>
                <w:sz w:val="24"/>
                <w:szCs w:val="24"/>
                <w:shd w:val="clear" w:color="auto" w:fill="FFFFFF"/>
                <w:lang w:val="lv-LV"/>
              </w:rPr>
              <w:t>Meklē!Nāc!Iedvesmo</w:t>
            </w:r>
            <w:proofErr w:type="spellEnd"/>
            <w:r w:rsidR="003B1490" w:rsidRPr="003B1490">
              <w:rPr>
                <w:rFonts w:ascii="Times New Roman" w:hAnsi="Times New Roman" w:cs="Times New Roman"/>
                <w:color w:val="000000"/>
                <w:sz w:val="24"/>
                <w:szCs w:val="24"/>
                <w:shd w:val="clear" w:color="auto" w:fill="FFFFFF"/>
                <w:lang w:val="lv-LV"/>
              </w:rPr>
              <w:t>!”</w:t>
            </w:r>
          </w:p>
          <w:p w14:paraId="1145952A" w14:textId="08C29D1F" w:rsidR="0029309E" w:rsidRDefault="0029309E" w:rsidP="001B0BB0">
            <w:pPr>
              <w:pStyle w:val="Sarakstarindkopa"/>
              <w:ind w:left="0"/>
              <w:rPr>
                <w:rFonts w:ascii="Times New Roman" w:hAnsi="Times New Roman" w:cs="Times New Roman"/>
                <w:sz w:val="24"/>
                <w:szCs w:val="24"/>
                <w:lang w:val="lv-LV"/>
              </w:rPr>
            </w:pPr>
            <w:r w:rsidRPr="003B1490">
              <w:rPr>
                <w:rFonts w:ascii="Times New Roman" w:hAnsi="Times New Roman" w:cs="Times New Roman"/>
                <w:sz w:val="24"/>
                <w:szCs w:val="24"/>
                <w:lang w:val="lv-LV"/>
              </w:rPr>
              <w:t xml:space="preserve">Gandrīz sasniegts. </w:t>
            </w:r>
            <w:r w:rsidR="003B1490">
              <w:rPr>
                <w:rFonts w:ascii="Times New Roman" w:hAnsi="Times New Roman" w:cs="Times New Roman"/>
                <w:sz w:val="24"/>
                <w:szCs w:val="24"/>
                <w:lang w:val="lv-LV"/>
              </w:rPr>
              <w:t>Mācību stundu vērošanas rezultāti liecina, ka l</w:t>
            </w:r>
            <w:r w:rsidR="000743F0">
              <w:rPr>
                <w:rFonts w:ascii="Times New Roman" w:hAnsi="Times New Roman" w:cs="Times New Roman"/>
                <w:sz w:val="24"/>
                <w:szCs w:val="24"/>
                <w:lang w:val="lv-LV"/>
              </w:rPr>
              <w:t>ielākā</w:t>
            </w:r>
            <w:r w:rsidRPr="003B1490">
              <w:rPr>
                <w:rFonts w:ascii="Times New Roman" w:hAnsi="Times New Roman" w:cs="Times New Roman"/>
                <w:sz w:val="24"/>
                <w:szCs w:val="24"/>
                <w:lang w:val="lv-LV"/>
              </w:rPr>
              <w:t xml:space="preserve"> daļa skolēnu </w:t>
            </w:r>
            <w:r w:rsidR="003B1490">
              <w:rPr>
                <w:rFonts w:ascii="Times New Roman" w:hAnsi="Times New Roman" w:cs="Times New Roman"/>
                <w:sz w:val="24"/>
                <w:szCs w:val="24"/>
                <w:lang w:val="lv-LV"/>
              </w:rPr>
              <w:t>pielieto latviešu valodu mācību procesā.</w:t>
            </w:r>
          </w:p>
        </w:tc>
      </w:tr>
      <w:tr w:rsidR="00B10E17" w:rsidRPr="00815EFB" w14:paraId="49F00775" w14:textId="77777777" w:rsidTr="001B0BB0">
        <w:tc>
          <w:tcPr>
            <w:tcW w:w="2263" w:type="dxa"/>
            <w:vMerge w:val="restart"/>
          </w:tcPr>
          <w:p w14:paraId="5AC293D9" w14:textId="66737B68"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 Izglītojamo mācību sasniegumu uzlabošana ikdienas un valsts pārbaudes darbos</w:t>
            </w:r>
            <w:r w:rsidR="00FE23B6">
              <w:rPr>
                <w:rFonts w:ascii="Times New Roman" w:hAnsi="Times New Roman" w:cs="Times New Roman"/>
                <w:sz w:val="24"/>
                <w:szCs w:val="24"/>
                <w:lang w:val="lv-LV"/>
              </w:rPr>
              <w:t>.</w:t>
            </w:r>
          </w:p>
        </w:tc>
        <w:tc>
          <w:tcPr>
            <w:tcW w:w="3520" w:type="dxa"/>
          </w:tcPr>
          <w:p w14:paraId="2728A971" w14:textId="77777777"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5F7A16BC" w14:textId="3EA0DCF8" w:rsidR="00B10E17" w:rsidRDefault="00B10E17" w:rsidP="00B10E17">
            <w:pPr>
              <w:pStyle w:val="Sarakstarindkopa"/>
              <w:numPr>
                <w:ilvl w:val="0"/>
                <w:numId w:val="26"/>
              </w:numPr>
              <w:jc w:val="both"/>
              <w:rPr>
                <w:rFonts w:ascii="Times New Roman" w:hAnsi="Times New Roman" w:cs="Times New Roman"/>
                <w:sz w:val="24"/>
                <w:szCs w:val="24"/>
                <w:lang w:val="lv-LV"/>
              </w:rPr>
            </w:pPr>
            <w:r>
              <w:rPr>
                <w:rFonts w:ascii="Times New Roman" w:hAnsi="Times New Roman" w:cs="Times New Roman"/>
                <w:sz w:val="24"/>
                <w:szCs w:val="24"/>
                <w:lang w:val="lv-LV"/>
              </w:rPr>
              <w:t>Mācību stundās izglītojamie tiek iesaistīti sasniedzamā rezultāta izvirzīšanā, mācību plānošanā un sava sasnieguma izvērtēšanā, tādējādi sekmējot skolēnu atbildību par saviem mācību rezultātiem.</w:t>
            </w:r>
          </w:p>
          <w:p w14:paraId="3C49F16F" w14:textId="21D24A6A" w:rsidR="00756D2F" w:rsidRDefault="00756D2F" w:rsidP="00756D2F">
            <w:pPr>
              <w:jc w:val="both"/>
              <w:rPr>
                <w:rFonts w:ascii="Times New Roman" w:hAnsi="Times New Roman" w:cs="Times New Roman"/>
                <w:sz w:val="24"/>
                <w:szCs w:val="24"/>
                <w:lang w:val="lv-LV"/>
              </w:rPr>
            </w:pPr>
          </w:p>
          <w:p w14:paraId="1B7D833A" w14:textId="453EABF8" w:rsidR="00756D2F" w:rsidRDefault="00756D2F" w:rsidP="00756D2F">
            <w:pPr>
              <w:jc w:val="both"/>
              <w:rPr>
                <w:rFonts w:ascii="Times New Roman" w:hAnsi="Times New Roman" w:cs="Times New Roman"/>
                <w:sz w:val="24"/>
                <w:szCs w:val="24"/>
                <w:lang w:val="lv-LV"/>
              </w:rPr>
            </w:pPr>
          </w:p>
          <w:p w14:paraId="10582E66" w14:textId="3DA458E5" w:rsidR="00756D2F" w:rsidRDefault="00756D2F" w:rsidP="00756D2F">
            <w:pPr>
              <w:jc w:val="both"/>
              <w:rPr>
                <w:rFonts w:ascii="Times New Roman" w:hAnsi="Times New Roman" w:cs="Times New Roman"/>
                <w:sz w:val="24"/>
                <w:szCs w:val="24"/>
                <w:lang w:val="lv-LV"/>
              </w:rPr>
            </w:pPr>
          </w:p>
          <w:p w14:paraId="64F31338" w14:textId="0CEB5165" w:rsidR="00756D2F" w:rsidRDefault="00756D2F" w:rsidP="00756D2F">
            <w:pPr>
              <w:jc w:val="both"/>
              <w:rPr>
                <w:rFonts w:ascii="Times New Roman" w:hAnsi="Times New Roman" w:cs="Times New Roman"/>
                <w:sz w:val="24"/>
                <w:szCs w:val="24"/>
                <w:lang w:val="lv-LV"/>
              </w:rPr>
            </w:pPr>
          </w:p>
          <w:p w14:paraId="55E6A339" w14:textId="652C3A00" w:rsidR="00756D2F" w:rsidRPr="00756D2F" w:rsidRDefault="00756D2F" w:rsidP="00756D2F">
            <w:pPr>
              <w:jc w:val="both"/>
              <w:rPr>
                <w:rFonts w:ascii="Times New Roman" w:hAnsi="Times New Roman" w:cs="Times New Roman"/>
                <w:sz w:val="24"/>
                <w:szCs w:val="24"/>
                <w:lang w:val="lv-LV"/>
              </w:rPr>
            </w:pPr>
          </w:p>
          <w:p w14:paraId="67A8811A" w14:textId="77777777" w:rsidR="00B10E17" w:rsidRDefault="00B10E17" w:rsidP="00B10E17">
            <w:pPr>
              <w:pStyle w:val="Sarakstarindkopa"/>
              <w:numPr>
                <w:ilvl w:val="0"/>
                <w:numId w:val="26"/>
              </w:numPr>
              <w:jc w:val="both"/>
              <w:rPr>
                <w:rFonts w:ascii="Times New Roman" w:hAnsi="Times New Roman" w:cs="Times New Roman"/>
                <w:sz w:val="24"/>
                <w:szCs w:val="24"/>
                <w:lang w:val="lv-LV"/>
              </w:rPr>
            </w:pPr>
            <w:r w:rsidRPr="00B10E17">
              <w:rPr>
                <w:rFonts w:ascii="Times New Roman" w:hAnsi="Times New Roman" w:cs="Times New Roman"/>
                <w:sz w:val="24"/>
                <w:szCs w:val="24"/>
                <w:lang w:val="lv-LV"/>
              </w:rPr>
              <w:t>Tiek veicināta sadarbība ar vecākiem izglītojamo mācību motivācijas paaugstināšanā.</w:t>
            </w:r>
          </w:p>
          <w:p w14:paraId="75AEDF72" w14:textId="4673E86D" w:rsidR="00B10E17" w:rsidRPr="00B10E17" w:rsidRDefault="00B10E17" w:rsidP="00B10E17">
            <w:pPr>
              <w:pStyle w:val="Sarakstarindkopa"/>
              <w:ind w:left="360"/>
              <w:jc w:val="both"/>
              <w:rPr>
                <w:rFonts w:ascii="Times New Roman" w:hAnsi="Times New Roman" w:cs="Times New Roman"/>
                <w:sz w:val="24"/>
                <w:szCs w:val="24"/>
                <w:lang w:val="lv-LV"/>
              </w:rPr>
            </w:pPr>
          </w:p>
        </w:tc>
        <w:tc>
          <w:tcPr>
            <w:tcW w:w="2421" w:type="dxa"/>
          </w:tcPr>
          <w:p w14:paraId="78163311" w14:textId="77777777" w:rsidR="00B10E17" w:rsidRDefault="00B10E17" w:rsidP="001B0BB0">
            <w:pPr>
              <w:pStyle w:val="Sarakstarindkopa"/>
              <w:ind w:left="0"/>
              <w:rPr>
                <w:rFonts w:ascii="Times New Roman" w:hAnsi="Times New Roman" w:cs="Times New Roman"/>
                <w:sz w:val="24"/>
                <w:szCs w:val="24"/>
                <w:lang w:val="lv-LV"/>
              </w:rPr>
            </w:pPr>
          </w:p>
          <w:p w14:paraId="501F5714" w14:textId="7B6F2370" w:rsidR="00756D2F" w:rsidRDefault="00756D2F" w:rsidP="00756D2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Gandrīz sasniegts. Mācību stundu vērošan</w:t>
            </w:r>
            <w:r w:rsidR="00FE23B6">
              <w:rPr>
                <w:rFonts w:ascii="Times New Roman" w:hAnsi="Times New Roman" w:cs="Times New Roman"/>
                <w:sz w:val="24"/>
                <w:szCs w:val="24"/>
                <w:lang w:val="lv-LV"/>
              </w:rPr>
              <w:t>as rezultāti liecina, ka lielākā</w:t>
            </w:r>
            <w:r>
              <w:rPr>
                <w:rFonts w:ascii="Times New Roman" w:hAnsi="Times New Roman" w:cs="Times New Roman"/>
                <w:sz w:val="24"/>
                <w:szCs w:val="24"/>
                <w:lang w:val="lv-LV"/>
              </w:rPr>
              <w:t xml:space="preserve"> daļa pedagogu iesaista skolēnus SR izvirzīšanā un sava snieguma izvērtēšanā, bet nepieciešams turpināt sekmēt skolēnu atbildību par saviem mācību rezultātiem.</w:t>
            </w:r>
          </w:p>
          <w:p w14:paraId="71AF7A6B" w14:textId="77777777" w:rsidR="00FE23B6" w:rsidRDefault="00FE23B6" w:rsidP="00756D2F">
            <w:pPr>
              <w:pStyle w:val="Sarakstarindkopa"/>
              <w:ind w:left="0"/>
              <w:rPr>
                <w:rFonts w:ascii="Times New Roman" w:hAnsi="Times New Roman" w:cs="Times New Roman"/>
                <w:sz w:val="24"/>
                <w:szCs w:val="24"/>
                <w:lang w:val="lv-LV"/>
              </w:rPr>
            </w:pPr>
          </w:p>
          <w:p w14:paraId="50BEFCAB" w14:textId="1D0C6A78" w:rsidR="00756D2F" w:rsidRDefault="00756D2F" w:rsidP="00756D2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 Notiek cieša sadarbība ar vecākiem: individuālās sarunas, vecāku sapulces, lekcijas vecākiem, kopīgie pasākumi, konsultācijas karjeras izglītības jautājumos.</w:t>
            </w:r>
          </w:p>
        </w:tc>
      </w:tr>
      <w:tr w:rsidR="00B10E17" w:rsidRPr="003B1490" w14:paraId="5DFFF9EA" w14:textId="77777777" w:rsidTr="00B10E17">
        <w:trPr>
          <w:trHeight w:val="2961"/>
        </w:trPr>
        <w:tc>
          <w:tcPr>
            <w:tcW w:w="2263" w:type="dxa"/>
            <w:vMerge/>
          </w:tcPr>
          <w:p w14:paraId="185AFD75" w14:textId="77777777" w:rsidR="00B10E17" w:rsidRDefault="00B10E17" w:rsidP="001B0BB0">
            <w:pPr>
              <w:pStyle w:val="Sarakstarindkopa"/>
              <w:ind w:left="0"/>
              <w:rPr>
                <w:rFonts w:ascii="Times New Roman" w:hAnsi="Times New Roman" w:cs="Times New Roman"/>
                <w:sz w:val="24"/>
                <w:szCs w:val="24"/>
                <w:lang w:val="lv-LV"/>
              </w:rPr>
            </w:pPr>
          </w:p>
        </w:tc>
        <w:tc>
          <w:tcPr>
            <w:tcW w:w="3520" w:type="dxa"/>
          </w:tcPr>
          <w:p w14:paraId="71D8EA9D" w14:textId="77777777"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00D7457E" w14:textId="33516F71" w:rsidR="00B10E17" w:rsidRDefault="00B10E17" w:rsidP="00B10E17">
            <w:pPr>
              <w:pStyle w:val="Sarakstarindkopa"/>
              <w:numPr>
                <w:ilvl w:val="0"/>
                <w:numId w:val="27"/>
              </w:numPr>
              <w:jc w:val="both"/>
              <w:rPr>
                <w:rFonts w:ascii="Times New Roman" w:hAnsi="Times New Roman" w:cs="Times New Roman"/>
                <w:sz w:val="24"/>
                <w:szCs w:val="24"/>
                <w:lang w:val="lv-LV"/>
              </w:rPr>
            </w:pPr>
            <w:r>
              <w:rPr>
                <w:rFonts w:ascii="Times New Roman" w:hAnsi="Times New Roman" w:cs="Times New Roman"/>
                <w:sz w:val="24"/>
                <w:szCs w:val="24"/>
                <w:lang w:val="lv-LV"/>
              </w:rPr>
              <w:t>Par 5% uzlabojās izglītojamo ikdienas mācību sasniegumi un valsts pārbaudes darbu rezultāti.</w:t>
            </w:r>
          </w:p>
          <w:p w14:paraId="562D0602" w14:textId="31169A7D" w:rsidR="00756D2F" w:rsidRDefault="00756D2F" w:rsidP="00756D2F">
            <w:pPr>
              <w:jc w:val="both"/>
              <w:rPr>
                <w:rFonts w:ascii="Times New Roman" w:hAnsi="Times New Roman" w:cs="Times New Roman"/>
                <w:sz w:val="24"/>
                <w:szCs w:val="24"/>
                <w:lang w:val="lv-LV"/>
              </w:rPr>
            </w:pPr>
          </w:p>
          <w:p w14:paraId="4B318095" w14:textId="77777777" w:rsidR="00756D2F" w:rsidRPr="00756D2F" w:rsidRDefault="00756D2F" w:rsidP="00756D2F">
            <w:pPr>
              <w:jc w:val="both"/>
              <w:rPr>
                <w:rFonts w:ascii="Times New Roman" w:hAnsi="Times New Roman" w:cs="Times New Roman"/>
                <w:sz w:val="24"/>
                <w:szCs w:val="24"/>
                <w:lang w:val="lv-LV"/>
              </w:rPr>
            </w:pPr>
          </w:p>
          <w:p w14:paraId="75BA1ED5" w14:textId="5506CC45" w:rsidR="00B10E17" w:rsidRPr="00B10E17" w:rsidRDefault="00B10E17" w:rsidP="00B10E17">
            <w:pPr>
              <w:pStyle w:val="Sarakstarindkopa"/>
              <w:numPr>
                <w:ilvl w:val="0"/>
                <w:numId w:val="27"/>
              </w:numPr>
              <w:jc w:val="both"/>
              <w:rPr>
                <w:rFonts w:ascii="Times New Roman" w:hAnsi="Times New Roman" w:cs="Times New Roman"/>
                <w:sz w:val="24"/>
                <w:szCs w:val="24"/>
                <w:lang w:val="lv-LV"/>
              </w:rPr>
            </w:pPr>
            <w:r w:rsidRPr="00B10E17">
              <w:rPr>
                <w:rFonts w:ascii="Times New Roman" w:hAnsi="Times New Roman" w:cs="Times New Roman"/>
                <w:sz w:val="24"/>
                <w:szCs w:val="24"/>
                <w:lang w:val="lv-LV"/>
              </w:rPr>
              <w:t>Visi mācību priekšmetu pedagogi uzskaita un analizē katra izglītojamā zināšanu apguves līmeni, izaugsmes dinamiku.</w:t>
            </w:r>
          </w:p>
        </w:tc>
        <w:tc>
          <w:tcPr>
            <w:tcW w:w="2421" w:type="dxa"/>
          </w:tcPr>
          <w:p w14:paraId="22296FFB" w14:textId="77777777" w:rsidR="00B10E17" w:rsidRDefault="00B10E17" w:rsidP="001B0BB0">
            <w:pPr>
              <w:pStyle w:val="Sarakstarindkopa"/>
              <w:ind w:left="0"/>
              <w:rPr>
                <w:rFonts w:ascii="Times New Roman" w:hAnsi="Times New Roman" w:cs="Times New Roman"/>
                <w:sz w:val="24"/>
                <w:szCs w:val="24"/>
                <w:lang w:val="lv-LV"/>
              </w:rPr>
            </w:pPr>
          </w:p>
          <w:p w14:paraId="4C92E0EE" w14:textId="77777777" w:rsidR="00756D2F" w:rsidRDefault="00756D2F" w:rsidP="00756D2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 Salīdzinot ar iepriekšējo mācību gadu, izglītojamo ikdienas un valsts pārbaudes darbu rezultāti ir augstāki.</w:t>
            </w:r>
          </w:p>
          <w:p w14:paraId="003DCD77" w14:textId="6BAA9341" w:rsidR="00756D2F" w:rsidRDefault="00756D2F"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B10E17" w:rsidRPr="00C80485" w14:paraId="3D0A4757" w14:textId="77777777" w:rsidTr="001B0BB0">
        <w:tc>
          <w:tcPr>
            <w:tcW w:w="2263" w:type="dxa"/>
            <w:vMerge w:val="restart"/>
          </w:tcPr>
          <w:p w14:paraId="6A79AE20" w14:textId="03425074"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Nr.3</w:t>
            </w:r>
            <w:r w:rsidRPr="00F71E9F">
              <w:rPr>
                <w:rFonts w:ascii="Times New Roman" w:hAnsi="Times New Roman" w:cs="Times New Roman"/>
                <w:bCs/>
                <w:sz w:val="24"/>
                <w:szCs w:val="24"/>
                <w:lang w:val="lv-LV"/>
              </w:rPr>
              <w:t xml:space="preserve"> Veicināt skolas administrācijas, pedagogu, izglītojamo un vecāku sadarbību skolas darba kvalitātes nodrošināšanā un izvērtēšanā.</w:t>
            </w:r>
            <w:r>
              <w:rPr>
                <w:rFonts w:ascii="Times New Roman" w:hAnsi="Times New Roman" w:cs="Times New Roman"/>
                <w:sz w:val="24"/>
                <w:szCs w:val="24"/>
                <w:lang w:val="lv-LV"/>
              </w:rPr>
              <w:t xml:space="preserve"> </w:t>
            </w:r>
          </w:p>
        </w:tc>
        <w:tc>
          <w:tcPr>
            <w:tcW w:w="3520" w:type="dxa"/>
          </w:tcPr>
          <w:p w14:paraId="6F060DEF" w14:textId="77777777" w:rsidR="00B10E17" w:rsidRDefault="00B10E17" w:rsidP="00B10E17">
            <w:pPr>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sidRPr="00B10E17">
              <w:rPr>
                <w:rFonts w:ascii="Times New Roman" w:hAnsi="Times New Roman" w:cs="Times New Roman"/>
                <w:sz w:val="24"/>
                <w:szCs w:val="24"/>
                <w:lang w:val="lv-LV"/>
              </w:rPr>
              <w:t>kvalitatīvi</w:t>
            </w:r>
          </w:p>
          <w:p w14:paraId="63C1F6C1" w14:textId="77777777" w:rsidR="00B10E17" w:rsidRDefault="00B10E17" w:rsidP="00B10E17">
            <w:pPr>
              <w:pStyle w:val="Sarakstarindkopa"/>
              <w:numPr>
                <w:ilvl w:val="0"/>
                <w:numId w:val="29"/>
              </w:numPr>
              <w:jc w:val="both"/>
              <w:rPr>
                <w:rFonts w:ascii="Times New Roman" w:hAnsi="Times New Roman" w:cs="Times New Roman"/>
                <w:bCs/>
                <w:sz w:val="24"/>
                <w:szCs w:val="24"/>
                <w:lang w:val="lv-LV"/>
              </w:rPr>
            </w:pPr>
            <w:r w:rsidRPr="00DB6D53">
              <w:rPr>
                <w:rFonts w:ascii="Times New Roman" w:hAnsi="Times New Roman" w:cs="Times New Roman"/>
                <w:bCs/>
                <w:sz w:val="24"/>
                <w:szCs w:val="24"/>
                <w:lang w:val="lv-LV"/>
              </w:rPr>
              <w:t xml:space="preserve">Izglītības iestādē ir pilnveidota un īstenota iekšējā kontrole, ir noteikti atbildīgie par izglītības kvalitātes jautājumiem, kuri veic datu ieguvi un to apkopošanu. </w:t>
            </w:r>
          </w:p>
          <w:p w14:paraId="61623709" w14:textId="77777777" w:rsidR="00B10E17" w:rsidRDefault="00B10E17" w:rsidP="00B10E17">
            <w:pPr>
              <w:pStyle w:val="Sarakstarindkopa"/>
              <w:numPr>
                <w:ilvl w:val="0"/>
                <w:numId w:val="29"/>
              </w:numPr>
              <w:jc w:val="both"/>
              <w:rPr>
                <w:rFonts w:ascii="Times New Roman" w:hAnsi="Times New Roman" w:cs="Times New Roman"/>
                <w:bCs/>
                <w:sz w:val="24"/>
                <w:szCs w:val="24"/>
                <w:lang w:val="lv-LV"/>
              </w:rPr>
            </w:pPr>
            <w:r>
              <w:rPr>
                <w:rFonts w:ascii="Times New Roman" w:hAnsi="Times New Roman" w:cs="Times New Roman"/>
                <w:bCs/>
                <w:sz w:val="24"/>
                <w:szCs w:val="24"/>
                <w:lang w:val="lv-LV"/>
              </w:rPr>
              <w:t>Līdz 2023.gada 1. augustam ir i</w:t>
            </w:r>
            <w:r w:rsidRPr="00BF1C30">
              <w:rPr>
                <w:rFonts w:ascii="Times New Roman" w:hAnsi="Times New Roman" w:cs="Times New Roman"/>
                <w:bCs/>
                <w:sz w:val="24"/>
                <w:szCs w:val="24"/>
                <w:lang w:val="lv-LV"/>
              </w:rPr>
              <w:t>zveidots jauns izglītības iestādes attīstības plāns trim gadiem.</w:t>
            </w:r>
          </w:p>
          <w:p w14:paraId="5919F8E9" w14:textId="72FCA566" w:rsidR="00B10E17" w:rsidRPr="00B10E17" w:rsidRDefault="00B10E17" w:rsidP="00B10E17">
            <w:pPr>
              <w:pStyle w:val="Sarakstarindkopa"/>
              <w:numPr>
                <w:ilvl w:val="0"/>
                <w:numId w:val="29"/>
              </w:numPr>
              <w:jc w:val="both"/>
              <w:rPr>
                <w:rFonts w:ascii="Times New Roman" w:hAnsi="Times New Roman" w:cs="Times New Roman"/>
                <w:bCs/>
                <w:sz w:val="24"/>
                <w:szCs w:val="24"/>
                <w:lang w:val="lv-LV"/>
              </w:rPr>
            </w:pPr>
            <w:r w:rsidRPr="00B10E17">
              <w:rPr>
                <w:rFonts w:ascii="Times New Roman" w:hAnsi="Times New Roman" w:cs="Times New Roman"/>
                <w:bCs/>
                <w:sz w:val="24"/>
                <w:szCs w:val="24"/>
                <w:lang w:val="lv-LV"/>
              </w:rPr>
              <w:t>Līdz 2023.gada 1. augustam ir izstrādāta skolas audzināšanas programma trim gadiem.</w:t>
            </w:r>
          </w:p>
        </w:tc>
        <w:tc>
          <w:tcPr>
            <w:tcW w:w="2421" w:type="dxa"/>
          </w:tcPr>
          <w:p w14:paraId="35AB8DEB" w14:textId="77777777" w:rsidR="00B10E17" w:rsidRDefault="00B10E17" w:rsidP="001B0BB0">
            <w:pPr>
              <w:pStyle w:val="Sarakstarindkopa"/>
              <w:ind w:left="0"/>
              <w:rPr>
                <w:rFonts w:ascii="Times New Roman" w:hAnsi="Times New Roman" w:cs="Times New Roman"/>
                <w:sz w:val="24"/>
                <w:szCs w:val="24"/>
                <w:lang w:val="lv-LV"/>
              </w:rPr>
            </w:pPr>
          </w:p>
          <w:p w14:paraId="39AA926C" w14:textId="77777777"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6403C3D2" w14:textId="77777777" w:rsidR="003F127A" w:rsidRDefault="003F127A" w:rsidP="001B0BB0">
            <w:pPr>
              <w:pStyle w:val="Sarakstarindkopa"/>
              <w:ind w:left="0"/>
              <w:rPr>
                <w:rFonts w:ascii="Times New Roman" w:hAnsi="Times New Roman" w:cs="Times New Roman"/>
                <w:sz w:val="24"/>
                <w:szCs w:val="24"/>
                <w:lang w:val="lv-LV"/>
              </w:rPr>
            </w:pPr>
          </w:p>
          <w:p w14:paraId="39BC8D62" w14:textId="77777777" w:rsidR="003F127A" w:rsidRDefault="003F127A" w:rsidP="001B0BB0">
            <w:pPr>
              <w:pStyle w:val="Sarakstarindkopa"/>
              <w:ind w:left="0"/>
              <w:rPr>
                <w:rFonts w:ascii="Times New Roman" w:hAnsi="Times New Roman" w:cs="Times New Roman"/>
                <w:sz w:val="24"/>
                <w:szCs w:val="24"/>
                <w:lang w:val="lv-LV"/>
              </w:rPr>
            </w:pPr>
          </w:p>
          <w:p w14:paraId="3E4DC2B0" w14:textId="77777777" w:rsidR="003F127A" w:rsidRDefault="003F127A" w:rsidP="001B0BB0">
            <w:pPr>
              <w:pStyle w:val="Sarakstarindkopa"/>
              <w:ind w:left="0"/>
              <w:rPr>
                <w:rFonts w:ascii="Times New Roman" w:hAnsi="Times New Roman" w:cs="Times New Roman"/>
                <w:sz w:val="24"/>
                <w:szCs w:val="24"/>
                <w:lang w:val="lv-LV"/>
              </w:rPr>
            </w:pPr>
          </w:p>
          <w:p w14:paraId="362F8314" w14:textId="77777777" w:rsidR="003F127A" w:rsidRDefault="003F127A" w:rsidP="001B0BB0">
            <w:pPr>
              <w:pStyle w:val="Sarakstarindkopa"/>
              <w:ind w:left="0"/>
              <w:rPr>
                <w:rFonts w:ascii="Times New Roman" w:hAnsi="Times New Roman" w:cs="Times New Roman"/>
                <w:sz w:val="24"/>
                <w:szCs w:val="24"/>
                <w:lang w:val="lv-LV"/>
              </w:rPr>
            </w:pPr>
          </w:p>
          <w:p w14:paraId="4BFE68F8" w14:textId="77777777" w:rsidR="003F127A" w:rsidRDefault="003F127A" w:rsidP="001B0BB0">
            <w:pPr>
              <w:pStyle w:val="Sarakstarindkopa"/>
              <w:ind w:left="0"/>
              <w:rPr>
                <w:rFonts w:ascii="Times New Roman" w:hAnsi="Times New Roman" w:cs="Times New Roman"/>
                <w:sz w:val="24"/>
                <w:szCs w:val="24"/>
                <w:lang w:val="lv-LV"/>
              </w:rPr>
            </w:pPr>
          </w:p>
          <w:p w14:paraId="6ADBD65D" w14:textId="77777777" w:rsidR="002906E6" w:rsidRDefault="002906E6" w:rsidP="001B0BB0">
            <w:pPr>
              <w:pStyle w:val="Sarakstarindkopa"/>
              <w:ind w:left="0"/>
              <w:rPr>
                <w:rFonts w:ascii="Times New Roman" w:hAnsi="Times New Roman" w:cs="Times New Roman"/>
                <w:sz w:val="24"/>
                <w:szCs w:val="24"/>
                <w:lang w:val="lv-LV"/>
              </w:rPr>
            </w:pPr>
          </w:p>
          <w:p w14:paraId="58B8D190" w14:textId="1BD238DA"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3CBCD509" w14:textId="77777777" w:rsidR="003F127A" w:rsidRDefault="003F127A" w:rsidP="001B0BB0">
            <w:pPr>
              <w:pStyle w:val="Sarakstarindkopa"/>
              <w:ind w:left="0"/>
              <w:rPr>
                <w:rFonts w:ascii="Times New Roman" w:hAnsi="Times New Roman" w:cs="Times New Roman"/>
                <w:sz w:val="24"/>
                <w:szCs w:val="24"/>
                <w:lang w:val="lv-LV"/>
              </w:rPr>
            </w:pPr>
          </w:p>
          <w:p w14:paraId="0B7A468B" w14:textId="77777777" w:rsidR="003F127A" w:rsidRDefault="003F127A" w:rsidP="001B0BB0">
            <w:pPr>
              <w:pStyle w:val="Sarakstarindkopa"/>
              <w:ind w:left="0"/>
              <w:rPr>
                <w:rFonts w:ascii="Times New Roman" w:hAnsi="Times New Roman" w:cs="Times New Roman"/>
                <w:sz w:val="24"/>
                <w:szCs w:val="24"/>
                <w:lang w:val="lv-LV"/>
              </w:rPr>
            </w:pPr>
          </w:p>
          <w:p w14:paraId="7C92D5B9" w14:textId="77777777" w:rsidR="003F127A" w:rsidRDefault="003F127A" w:rsidP="001B0BB0">
            <w:pPr>
              <w:pStyle w:val="Sarakstarindkopa"/>
              <w:ind w:left="0"/>
              <w:rPr>
                <w:rFonts w:ascii="Times New Roman" w:hAnsi="Times New Roman" w:cs="Times New Roman"/>
                <w:sz w:val="24"/>
                <w:szCs w:val="24"/>
                <w:lang w:val="lv-LV"/>
              </w:rPr>
            </w:pPr>
          </w:p>
          <w:p w14:paraId="546EE314" w14:textId="1F830EA7"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B10E17" w:rsidRPr="00C80485" w14:paraId="3D4DBA3A" w14:textId="77777777" w:rsidTr="001B0BB0">
        <w:tc>
          <w:tcPr>
            <w:tcW w:w="2263" w:type="dxa"/>
            <w:vMerge/>
          </w:tcPr>
          <w:p w14:paraId="3BA3F8DC" w14:textId="77777777" w:rsidR="00B10E17" w:rsidRDefault="00B10E17" w:rsidP="001B0BB0">
            <w:pPr>
              <w:pStyle w:val="Sarakstarindkopa"/>
              <w:ind w:left="0"/>
              <w:rPr>
                <w:rFonts w:ascii="Times New Roman" w:hAnsi="Times New Roman" w:cs="Times New Roman"/>
                <w:sz w:val="24"/>
                <w:szCs w:val="24"/>
                <w:lang w:val="lv-LV"/>
              </w:rPr>
            </w:pPr>
          </w:p>
        </w:tc>
        <w:tc>
          <w:tcPr>
            <w:tcW w:w="3520" w:type="dxa"/>
          </w:tcPr>
          <w:p w14:paraId="210070A2" w14:textId="77777777" w:rsidR="00B10E17" w:rsidRDefault="00B10E1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6721EB8D" w14:textId="77777777" w:rsidR="00B10E17" w:rsidRDefault="00B10E17" w:rsidP="00B10E17">
            <w:pPr>
              <w:pStyle w:val="Sarakstarindkopa"/>
              <w:numPr>
                <w:ilvl w:val="0"/>
                <w:numId w:val="30"/>
              </w:numPr>
              <w:jc w:val="both"/>
              <w:rPr>
                <w:rFonts w:ascii="Times New Roman" w:hAnsi="Times New Roman" w:cs="Times New Roman"/>
                <w:bCs/>
                <w:sz w:val="24"/>
                <w:szCs w:val="24"/>
                <w:lang w:val="lv-LV"/>
              </w:rPr>
            </w:pPr>
            <w:r w:rsidRPr="00DB6D53">
              <w:rPr>
                <w:rFonts w:ascii="Times New Roman" w:hAnsi="Times New Roman" w:cs="Times New Roman"/>
                <w:bCs/>
                <w:sz w:val="24"/>
                <w:szCs w:val="24"/>
                <w:lang w:val="lv-LV"/>
              </w:rPr>
              <w:t xml:space="preserve">100% pedagogu, 80% izglītojamo, 80% vecāku tiek iesaistīti izglītības iestādes darba plānošanā, iekšējo normatīvo dokumentu izstrādāšanā un skolas darba </w:t>
            </w:r>
            <w:proofErr w:type="spellStart"/>
            <w:r w:rsidRPr="00DB6D53">
              <w:rPr>
                <w:rFonts w:ascii="Times New Roman" w:hAnsi="Times New Roman" w:cs="Times New Roman"/>
                <w:bCs/>
                <w:sz w:val="24"/>
                <w:szCs w:val="24"/>
                <w:lang w:val="lv-LV"/>
              </w:rPr>
              <w:t>pašvērtēšanā</w:t>
            </w:r>
            <w:proofErr w:type="spellEnd"/>
            <w:r w:rsidRPr="00DB6D53">
              <w:rPr>
                <w:rFonts w:ascii="Times New Roman" w:hAnsi="Times New Roman" w:cs="Times New Roman"/>
                <w:bCs/>
                <w:sz w:val="24"/>
                <w:szCs w:val="24"/>
                <w:lang w:val="lv-LV"/>
              </w:rPr>
              <w:t>.</w:t>
            </w:r>
          </w:p>
          <w:p w14:paraId="0D88547F" w14:textId="77777777" w:rsidR="00B10E17" w:rsidRDefault="00B10E17" w:rsidP="00B10E17">
            <w:pPr>
              <w:pStyle w:val="Sarakstarindkopa"/>
              <w:numPr>
                <w:ilvl w:val="0"/>
                <w:numId w:val="30"/>
              </w:numPr>
              <w:jc w:val="both"/>
              <w:rPr>
                <w:rFonts w:ascii="Times New Roman" w:hAnsi="Times New Roman" w:cs="Times New Roman"/>
                <w:bCs/>
                <w:sz w:val="24"/>
                <w:szCs w:val="24"/>
                <w:lang w:val="lv-LV"/>
              </w:rPr>
            </w:pPr>
            <w:r w:rsidRPr="006F3D87">
              <w:rPr>
                <w:rFonts w:ascii="Times New Roman" w:hAnsi="Times New Roman" w:cs="Times New Roman"/>
                <w:bCs/>
                <w:sz w:val="24"/>
                <w:szCs w:val="24"/>
                <w:lang w:val="lv-LV"/>
              </w:rPr>
              <w:t xml:space="preserve">Mācību gada laikā tiek vērotas ne mazāk kā </w:t>
            </w:r>
            <w:r>
              <w:rPr>
                <w:rFonts w:ascii="Times New Roman" w:hAnsi="Times New Roman" w:cs="Times New Roman"/>
                <w:bCs/>
                <w:sz w:val="24"/>
                <w:szCs w:val="24"/>
                <w:lang w:val="lv-LV"/>
              </w:rPr>
              <w:t>90% pedagogu mācību stundas, lai iegūtu datus par jaunā satura ieviešanas rezultātiem.</w:t>
            </w:r>
          </w:p>
          <w:p w14:paraId="1C8EE15F" w14:textId="73834203" w:rsidR="00B10E17" w:rsidRPr="00B10E17" w:rsidRDefault="00B10E17" w:rsidP="00B10E17">
            <w:pPr>
              <w:pStyle w:val="Sarakstarindkopa"/>
              <w:numPr>
                <w:ilvl w:val="0"/>
                <w:numId w:val="30"/>
              </w:numPr>
              <w:jc w:val="both"/>
              <w:rPr>
                <w:rFonts w:ascii="Times New Roman" w:hAnsi="Times New Roman" w:cs="Times New Roman"/>
                <w:bCs/>
                <w:sz w:val="24"/>
                <w:szCs w:val="24"/>
                <w:lang w:val="lv-LV"/>
              </w:rPr>
            </w:pPr>
            <w:r w:rsidRPr="00B10E17">
              <w:rPr>
                <w:rFonts w:ascii="Times New Roman" w:hAnsi="Times New Roman" w:cs="Times New Roman"/>
                <w:bCs/>
                <w:sz w:val="24"/>
                <w:szCs w:val="24"/>
                <w:lang w:val="lv-LV"/>
              </w:rPr>
              <w:t xml:space="preserve">Izglītības iestādē ir pilnveidota vīzija, misija un vērtības. Vīzijas, misijas un vērtību definēšanā ir iesaistījušies vismaz 70% </w:t>
            </w:r>
            <w:r w:rsidRPr="00B10E17">
              <w:rPr>
                <w:rFonts w:ascii="Times New Roman" w:hAnsi="Times New Roman" w:cs="Times New Roman"/>
                <w:bCs/>
                <w:sz w:val="24"/>
                <w:szCs w:val="24"/>
                <w:lang w:val="lv-LV"/>
              </w:rPr>
              <w:lastRenderedPageBreak/>
              <w:t>izglītojamo, 100% pedagogu un ne mazāk kā 40% vecāku.</w:t>
            </w:r>
          </w:p>
        </w:tc>
        <w:tc>
          <w:tcPr>
            <w:tcW w:w="2421" w:type="dxa"/>
          </w:tcPr>
          <w:p w14:paraId="7361275C" w14:textId="77777777" w:rsidR="00B10E17" w:rsidRDefault="00B10E17" w:rsidP="001B0BB0">
            <w:pPr>
              <w:pStyle w:val="Sarakstarindkopa"/>
              <w:ind w:left="0"/>
              <w:rPr>
                <w:rFonts w:ascii="Times New Roman" w:hAnsi="Times New Roman" w:cs="Times New Roman"/>
                <w:sz w:val="24"/>
                <w:szCs w:val="24"/>
                <w:lang w:val="lv-LV"/>
              </w:rPr>
            </w:pPr>
          </w:p>
          <w:p w14:paraId="048AC949" w14:textId="77777777"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2CD78ACC" w14:textId="77777777" w:rsidR="003F127A" w:rsidRDefault="003F127A" w:rsidP="001B0BB0">
            <w:pPr>
              <w:pStyle w:val="Sarakstarindkopa"/>
              <w:ind w:left="0"/>
              <w:rPr>
                <w:rFonts w:ascii="Times New Roman" w:hAnsi="Times New Roman" w:cs="Times New Roman"/>
                <w:sz w:val="24"/>
                <w:szCs w:val="24"/>
                <w:lang w:val="lv-LV"/>
              </w:rPr>
            </w:pPr>
          </w:p>
          <w:p w14:paraId="77443479" w14:textId="77777777" w:rsidR="003F127A" w:rsidRDefault="003F127A" w:rsidP="001B0BB0">
            <w:pPr>
              <w:pStyle w:val="Sarakstarindkopa"/>
              <w:ind w:left="0"/>
              <w:rPr>
                <w:rFonts w:ascii="Times New Roman" w:hAnsi="Times New Roman" w:cs="Times New Roman"/>
                <w:sz w:val="24"/>
                <w:szCs w:val="24"/>
                <w:lang w:val="lv-LV"/>
              </w:rPr>
            </w:pPr>
          </w:p>
          <w:p w14:paraId="3A85363B" w14:textId="77777777" w:rsidR="003F127A" w:rsidRDefault="003F127A" w:rsidP="001B0BB0">
            <w:pPr>
              <w:pStyle w:val="Sarakstarindkopa"/>
              <w:ind w:left="0"/>
              <w:rPr>
                <w:rFonts w:ascii="Times New Roman" w:hAnsi="Times New Roman" w:cs="Times New Roman"/>
                <w:sz w:val="24"/>
                <w:szCs w:val="24"/>
                <w:lang w:val="lv-LV"/>
              </w:rPr>
            </w:pPr>
          </w:p>
          <w:p w14:paraId="7584D9A5" w14:textId="77777777" w:rsidR="003F127A" w:rsidRDefault="003F127A" w:rsidP="001B0BB0">
            <w:pPr>
              <w:pStyle w:val="Sarakstarindkopa"/>
              <w:ind w:left="0"/>
              <w:rPr>
                <w:rFonts w:ascii="Times New Roman" w:hAnsi="Times New Roman" w:cs="Times New Roman"/>
                <w:sz w:val="24"/>
                <w:szCs w:val="24"/>
                <w:lang w:val="lv-LV"/>
              </w:rPr>
            </w:pPr>
          </w:p>
          <w:p w14:paraId="7468AB55" w14:textId="77777777" w:rsidR="003F127A" w:rsidRDefault="003F127A" w:rsidP="001B0BB0">
            <w:pPr>
              <w:pStyle w:val="Sarakstarindkopa"/>
              <w:ind w:left="0"/>
              <w:rPr>
                <w:rFonts w:ascii="Times New Roman" w:hAnsi="Times New Roman" w:cs="Times New Roman"/>
                <w:sz w:val="24"/>
                <w:szCs w:val="24"/>
                <w:lang w:val="lv-LV"/>
              </w:rPr>
            </w:pPr>
          </w:p>
          <w:p w14:paraId="51251480" w14:textId="77777777" w:rsidR="003F127A" w:rsidRDefault="003F127A" w:rsidP="001B0BB0">
            <w:pPr>
              <w:pStyle w:val="Sarakstarindkopa"/>
              <w:ind w:left="0"/>
              <w:rPr>
                <w:rFonts w:ascii="Times New Roman" w:hAnsi="Times New Roman" w:cs="Times New Roman"/>
                <w:sz w:val="24"/>
                <w:szCs w:val="24"/>
                <w:lang w:val="lv-LV"/>
              </w:rPr>
            </w:pPr>
          </w:p>
          <w:p w14:paraId="40489975" w14:textId="53293893"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756D2F">
              <w:rPr>
                <w:rFonts w:ascii="Times New Roman" w:hAnsi="Times New Roman" w:cs="Times New Roman"/>
                <w:sz w:val="24"/>
                <w:szCs w:val="24"/>
                <w:lang w:val="lv-LV"/>
              </w:rPr>
              <w:t xml:space="preserve"> Mācību stundu vērošanas procesā tika iesaistīti 100% skolas pedagogu.</w:t>
            </w:r>
          </w:p>
          <w:p w14:paraId="44B3C04B" w14:textId="77777777" w:rsidR="003F127A" w:rsidRDefault="003F127A" w:rsidP="001B0BB0">
            <w:pPr>
              <w:pStyle w:val="Sarakstarindkopa"/>
              <w:ind w:left="0"/>
              <w:rPr>
                <w:rFonts w:ascii="Times New Roman" w:hAnsi="Times New Roman" w:cs="Times New Roman"/>
                <w:sz w:val="24"/>
                <w:szCs w:val="24"/>
                <w:lang w:val="lv-LV"/>
              </w:rPr>
            </w:pPr>
          </w:p>
          <w:p w14:paraId="3068BDFF" w14:textId="3C2773DE"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bl>
    <w:p w14:paraId="40235BE1"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27888EBF" w14:textId="4D85F4B8" w:rsidR="00B22677" w:rsidRPr="008C6A31" w:rsidRDefault="008C6A31" w:rsidP="008C6A31">
      <w:pPr>
        <w:pStyle w:val="Sarakstarindkopa"/>
        <w:numPr>
          <w:ilvl w:val="1"/>
          <w:numId w:val="4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22677" w:rsidRPr="008C6A31">
        <w:rPr>
          <w:rFonts w:ascii="Times New Roman" w:hAnsi="Times New Roman" w:cs="Times New Roman"/>
          <w:sz w:val="24"/>
          <w:szCs w:val="24"/>
          <w:lang w:val="lv-LV"/>
        </w:rPr>
        <w:t>Informācija, kura atklāj izglītības iestādes darba prioritātes un plānotos sasniedzamos rezultātus 202</w:t>
      </w:r>
      <w:r w:rsidR="003D28D3" w:rsidRPr="008C6A31">
        <w:rPr>
          <w:rFonts w:ascii="Times New Roman" w:hAnsi="Times New Roman" w:cs="Times New Roman"/>
          <w:sz w:val="24"/>
          <w:szCs w:val="24"/>
          <w:lang w:val="lv-LV"/>
        </w:rPr>
        <w:t>3</w:t>
      </w:r>
      <w:r w:rsidR="00B22677" w:rsidRPr="008C6A31">
        <w:rPr>
          <w:rFonts w:ascii="Times New Roman" w:hAnsi="Times New Roman" w:cs="Times New Roman"/>
          <w:sz w:val="24"/>
          <w:szCs w:val="24"/>
          <w:lang w:val="lv-LV"/>
        </w:rPr>
        <w:t>./202</w:t>
      </w:r>
      <w:r w:rsidR="003D28D3" w:rsidRPr="008C6A31">
        <w:rPr>
          <w:rFonts w:ascii="Times New Roman" w:hAnsi="Times New Roman" w:cs="Times New Roman"/>
          <w:sz w:val="24"/>
          <w:szCs w:val="24"/>
          <w:lang w:val="lv-LV"/>
        </w:rPr>
        <w:t>4</w:t>
      </w:r>
      <w:r w:rsidR="00B22677" w:rsidRPr="008C6A31">
        <w:rPr>
          <w:rFonts w:ascii="Times New Roman" w:hAnsi="Times New Roman" w:cs="Times New Roman"/>
          <w:sz w:val="24"/>
          <w:szCs w:val="24"/>
          <w:lang w:val="lv-LV"/>
        </w:rPr>
        <w:t>. mācību gadā (kvalitatīvi un kvantitatīvi)</w:t>
      </w:r>
      <w:r w:rsidR="00704F51" w:rsidRPr="008C6A31">
        <w:rPr>
          <w:rFonts w:ascii="Times New Roman" w:hAnsi="Times New Roman" w:cs="Times New Roman"/>
          <w:sz w:val="24"/>
          <w:szCs w:val="24"/>
          <w:lang w:val="lv-LV"/>
        </w:rPr>
        <w:t>.</w:t>
      </w:r>
    </w:p>
    <w:p w14:paraId="3CD8FE38" w14:textId="77777777" w:rsidR="00B22677" w:rsidRPr="00446618"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520"/>
        <w:gridCol w:w="2421"/>
      </w:tblGrid>
      <w:tr w:rsidR="00B22677" w:rsidRPr="00815EFB" w14:paraId="3650DA08" w14:textId="77777777" w:rsidTr="001B0BB0">
        <w:tc>
          <w:tcPr>
            <w:tcW w:w="2263" w:type="dxa"/>
          </w:tcPr>
          <w:p w14:paraId="6B9D7319" w14:textId="77777777" w:rsidR="00B22677" w:rsidRDefault="00B22677" w:rsidP="001B0BB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14:textId="77777777" w:rsidR="00B22677" w:rsidRDefault="00B22677" w:rsidP="001B0BB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272B9DA" w14:textId="77777777" w:rsidR="00B22677" w:rsidRDefault="00B22677" w:rsidP="001B0BB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rsidRPr="00815EFB" w14:paraId="2595AA17" w14:textId="77777777" w:rsidTr="001B0BB0">
        <w:tc>
          <w:tcPr>
            <w:tcW w:w="2263" w:type="dxa"/>
          </w:tcPr>
          <w:p w14:paraId="56C925DE" w14:textId="48890906" w:rsidR="00B22677" w:rsidRDefault="00B2267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3F127A" w:rsidRPr="00431421">
              <w:rPr>
                <w:b/>
                <w:sz w:val="24"/>
                <w:szCs w:val="24"/>
                <w:lang w:val="lv-LV"/>
              </w:rPr>
              <w:t xml:space="preserve"> </w:t>
            </w:r>
            <w:r w:rsidR="00704F51">
              <w:rPr>
                <w:rFonts w:ascii="Times New Roman" w:hAnsi="Times New Roman" w:cs="Times New Roman"/>
                <w:sz w:val="24"/>
                <w:szCs w:val="24"/>
                <w:lang w:val="lv-LV"/>
              </w:rPr>
              <w:t>Nodrošināt pā</w:t>
            </w:r>
            <w:r w:rsidR="003F127A" w:rsidRPr="003F127A">
              <w:rPr>
                <w:rFonts w:ascii="Times New Roman" w:hAnsi="Times New Roman" w:cs="Times New Roman"/>
                <w:sz w:val="24"/>
                <w:szCs w:val="24"/>
                <w:lang w:val="lv-LV"/>
              </w:rPr>
              <w:t>reju uz mācībām latviešu valodā.</w:t>
            </w:r>
          </w:p>
        </w:tc>
        <w:tc>
          <w:tcPr>
            <w:tcW w:w="3520" w:type="dxa"/>
          </w:tcPr>
          <w:p w14:paraId="55F182A0" w14:textId="77777777" w:rsidR="00B22677" w:rsidRDefault="00B2267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7DBEA1FE" w14:textId="4F6A86C1" w:rsidR="009058EC" w:rsidRPr="009058EC" w:rsidRDefault="00704F51" w:rsidP="009058EC">
            <w:pPr>
              <w:pStyle w:val="Sarakstarindkopa"/>
              <w:numPr>
                <w:ilvl w:val="0"/>
                <w:numId w:val="35"/>
              </w:numPr>
              <w:rPr>
                <w:rFonts w:ascii="Times New Roman" w:hAnsi="Times New Roman" w:cs="Times New Roman"/>
                <w:sz w:val="24"/>
                <w:szCs w:val="24"/>
                <w:lang w:val="lv-LV"/>
              </w:rPr>
            </w:pPr>
            <w:r>
              <w:rPr>
                <w:rFonts w:ascii="Times New Roman" w:hAnsi="Times New Roman" w:cs="Times New Roman"/>
                <w:sz w:val="24"/>
                <w:szCs w:val="24"/>
                <w:lang w:val="lv-LV"/>
              </w:rPr>
              <w:t>Nodrošināti atbalsta pasākumi</w:t>
            </w:r>
            <w:r w:rsidR="003F127A" w:rsidRPr="003F127A">
              <w:rPr>
                <w:rFonts w:ascii="Times New Roman" w:hAnsi="Times New Roman" w:cs="Times New Roman"/>
                <w:sz w:val="24"/>
                <w:szCs w:val="24"/>
                <w:lang w:val="lv-LV"/>
              </w:rPr>
              <w:t xml:space="preserve"> skolēniem un vecākiem pārejai uz Vienotu skolu.</w:t>
            </w:r>
          </w:p>
        </w:tc>
        <w:tc>
          <w:tcPr>
            <w:tcW w:w="2421" w:type="dxa"/>
          </w:tcPr>
          <w:p w14:paraId="15598024" w14:textId="77777777" w:rsidR="00B22677" w:rsidRDefault="00B22677" w:rsidP="001B0BB0">
            <w:pPr>
              <w:pStyle w:val="Sarakstarindkopa"/>
              <w:ind w:left="0"/>
              <w:rPr>
                <w:rFonts w:ascii="Times New Roman" w:hAnsi="Times New Roman" w:cs="Times New Roman"/>
                <w:sz w:val="24"/>
                <w:szCs w:val="24"/>
                <w:lang w:val="lv-LV"/>
              </w:rPr>
            </w:pPr>
          </w:p>
        </w:tc>
      </w:tr>
      <w:tr w:rsidR="00B22677" w:rsidRPr="00815EFB" w14:paraId="379EB8D8" w14:textId="77777777" w:rsidTr="001B0BB0">
        <w:tc>
          <w:tcPr>
            <w:tcW w:w="2263" w:type="dxa"/>
          </w:tcPr>
          <w:p w14:paraId="79AAF2FE" w14:textId="77777777" w:rsidR="00B22677" w:rsidRDefault="00B22677" w:rsidP="001B0BB0">
            <w:pPr>
              <w:pStyle w:val="Sarakstarindkopa"/>
              <w:ind w:left="0"/>
              <w:rPr>
                <w:rFonts w:ascii="Times New Roman" w:hAnsi="Times New Roman" w:cs="Times New Roman"/>
                <w:sz w:val="24"/>
                <w:szCs w:val="24"/>
                <w:lang w:val="lv-LV"/>
              </w:rPr>
            </w:pPr>
          </w:p>
        </w:tc>
        <w:tc>
          <w:tcPr>
            <w:tcW w:w="3520" w:type="dxa"/>
          </w:tcPr>
          <w:p w14:paraId="149D4D56" w14:textId="77777777" w:rsidR="00B22677" w:rsidRDefault="00B2267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2DF30E8E" w14:textId="77777777" w:rsidR="003F127A" w:rsidRPr="003F127A" w:rsidRDefault="003F127A" w:rsidP="003F127A">
            <w:pPr>
              <w:pStyle w:val="Sarakstarindkopa"/>
              <w:numPr>
                <w:ilvl w:val="0"/>
                <w:numId w:val="33"/>
              </w:numPr>
              <w:rPr>
                <w:rFonts w:ascii="Times New Roman" w:hAnsi="Times New Roman" w:cs="Times New Roman"/>
                <w:sz w:val="24"/>
                <w:szCs w:val="24"/>
                <w:lang w:val="lv-LV"/>
              </w:rPr>
            </w:pPr>
            <w:r w:rsidRPr="003F127A">
              <w:rPr>
                <w:rFonts w:ascii="Times New Roman" w:hAnsi="Times New Roman" w:cs="Times New Roman"/>
                <w:sz w:val="24"/>
                <w:szCs w:val="24"/>
                <w:lang w:val="lv-LV"/>
              </w:rPr>
              <w:t>90% pirmsskolas grupas izglītojamo ir labi vai ļoti labi sagatavoti pamatizglītības apguvei.</w:t>
            </w:r>
          </w:p>
          <w:p w14:paraId="6082351A" w14:textId="77777777" w:rsidR="003F127A" w:rsidRPr="003F127A" w:rsidRDefault="003F127A" w:rsidP="003F127A">
            <w:pPr>
              <w:pStyle w:val="Sarakstarindkopa"/>
              <w:numPr>
                <w:ilvl w:val="0"/>
                <w:numId w:val="33"/>
              </w:numPr>
              <w:rPr>
                <w:rFonts w:ascii="Times New Roman" w:hAnsi="Times New Roman" w:cs="Times New Roman"/>
                <w:sz w:val="24"/>
                <w:szCs w:val="24"/>
                <w:lang w:val="de-AT"/>
              </w:rPr>
            </w:pPr>
            <w:r w:rsidRPr="003F127A">
              <w:rPr>
                <w:rFonts w:ascii="Times New Roman" w:hAnsi="Times New Roman" w:cs="Times New Roman"/>
                <w:sz w:val="24"/>
                <w:szCs w:val="24"/>
                <w:lang w:val="de-AT"/>
              </w:rPr>
              <w:t xml:space="preserve">1.,4.,7. </w:t>
            </w:r>
            <w:proofErr w:type="spellStart"/>
            <w:r w:rsidRPr="003F127A">
              <w:rPr>
                <w:rFonts w:ascii="Times New Roman" w:hAnsi="Times New Roman" w:cs="Times New Roman"/>
                <w:sz w:val="24"/>
                <w:szCs w:val="24"/>
                <w:lang w:val="de-AT"/>
              </w:rPr>
              <w:t>klases</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skolēni</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apguva</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izglītības</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programmu</w:t>
            </w:r>
            <w:proofErr w:type="spellEnd"/>
            <w:r w:rsidRPr="003F127A">
              <w:rPr>
                <w:rFonts w:ascii="Times New Roman" w:hAnsi="Times New Roman" w:cs="Times New Roman"/>
                <w:sz w:val="24"/>
                <w:szCs w:val="24"/>
                <w:lang w:val="de-AT"/>
              </w:rPr>
              <w:t>.</w:t>
            </w:r>
          </w:p>
          <w:p w14:paraId="7E3C0646" w14:textId="77777777" w:rsidR="003F127A" w:rsidRPr="003F127A" w:rsidRDefault="003F127A" w:rsidP="003F127A">
            <w:pPr>
              <w:pStyle w:val="Sarakstarindkopa"/>
              <w:numPr>
                <w:ilvl w:val="0"/>
                <w:numId w:val="33"/>
              </w:numPr>
              <w:rPr>
                <w:rFonts w:ascii="Times New Roman" w:hAnsi="Times New Roman" w:cs="Times New Roman"/>
                <w:sz w:val="24"/>
                <w:szCs w:val="24"/>
                <w:lang w:val="de-AT"/>
              </w:rPr>
            </w:pPr>
            <w:proofErr w:type="spellStart"/>
            <w:r w:rsidRPr="003F127A">
              <w:rPr>
                <w:rFonts w:ascii="Times New Roman" w:hAnsi="Times New Roman" w:cs="Times New Roman"/>
                <w:sz w:val="24"/>
                <w:szCs w:val="24"/>
                <w:lang w:val="de-AT"/>
              </w:rPr>
              <w:t>Valsts</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valodas</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eksāmena</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rezultāti</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nav</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zemāki</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kā</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vidēji</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valstī</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lauku</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skolu</w:t>
            </w:r>
            <w:proofErr w:type="spellEnd"/>
            <w:r w:rsidRPr="003F127A">
              <w:rPr>
                <w:rFonts w:ascii="Times New Roman" w:hAnsi="Times New Roman" w:cs="Times New Roman"/>
                <w:sz w:val="24"/>
                <w:szCs w:val="24"/>
                <w:lang w:val="de-AT"/>
              </w:rPr>
              <w:t xml:space="preserve"> </w:t>
            </w:r>
            <w:proofErr w:type="spellStart"/>
            <w:r w:rsidRPr="003F127A">
              <w:rPr>
                <w:rFonts w:ascii="Times New Roman" w:hAnsi="Times New Roman" w:cs="Times New Roman"/>
                <w:sz w:val="24"/>
                <w:szCs w:val="24"/>
                <w:lang w:val="de-AT"/>
              </w:rPr>
              <w:t>grupā</w:t>
            </w:r>
            <w:proofErr w:type="spellEnd"/>
            <w:r w:rsidRPr="003F127A">
              <w:rPr>
                <w:rFonts w:ascii="Times New Roman" w:hAnsi="Times New Roman" w:cs="Times New Roman"/>
                <w:sz w:val="24"/>
                <w:szCs w:val="24"/>
                <w:lang w:val="de-AT"/>
              </w:rPr>
              <w:t>.</w:t>
            </w:r>
          </w:p>
          <w:p w14:paraId="2E38F4C8" w14:textId="293DE602" w:rsidR="003F127A" w:rsidRPr="003F127A" w:rsidRDefault="00704F51" w:rsidP="003F127A">
            <w:pPr>
              <w:pStyle w:val="Sarakstarindkopa"/>
              <w:numPr>
                <w:ilvl w:val="0"/>
                <w:numId w:val="33"/>
              </w:numPr>
              <w:rPr>
                <w:rFonts w:ascii="Times New Roman" w:hAnsi="Times New Roman" w:cs="Times New Roman"/>
                <w:sz w:val="24"/>
                <w:szCs w:val="24"/>
                <w:lang w:val="de-AT"/>
              </w:rPr>
            </w:pPr>
            <w:proofErr w:type="spellStart"/>
            <w:r>
              <w:rPr>
                <w:rFonts w:ascii="Times New Roman" w:hAnsi="Times New Roman" w:cs="Times New Roman"/>
                <w:sz w:val="24"/>
                <w:szCs w:val="24"/>
                <w:lang w:val="de-AT"/>
              </w:rPr>
              <w:t>Visi</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izglītojamie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spēj</w:t>
            </w:r>
            <w:proofErr w:type="spellEnd"/>
            <w:r>
              <w:rPr>
                <w:rFonts w:ascii="Times New Roman" w:hAnsi="Times New Roman" w:cs="Times New Roman"/>
                <w:sz w:val="24"/>
                <w:szCs w:val="24"/>
                <w:lang w:val="de-AT"/>
              </w:rPr>
              <w:t xml:space="preserve"> </w:t>
            </w:r>
            <w:r w:rsidR="003F127A" w:rsidRPr="003F127A">
              <w:rPr>
                <w:rFonts w:ascii="Times New Roman" w:hAnsi="Times New Roman" w:cs="Times New Roman"/>
                <w:sz w:val="24"/>
                <w:szCs w:val="24"/>
                <w:lang w:val="de-AT"/>
              </w:rPr>
              <w:t xml:space="preserve"> </w:t>
            </w:r>
            <w:proofErr w:type="spellStart"/>
            <w:r w:rsidR="003F127A" w:rsidRPr="003F127A">
              <w:rPr>
                <w:rFonts w:ascii="Times New Roman" w:hAnsi="Times New Roman" w:cs="Times New Roman"/>
                <w:sz w:val="24"/>
                <w:szCs w:val="24"/>
                <w:lang w:val="de-AT"/>
              </w:rPr>
              <w:t>iegūt</w:t>
            </w:r>
            <w:proofErr w:type="spellEnd"/>
            <w:r w:rsidR="003F127A" w:rsidRPr="003F127A">
              <w:rPr>
                <w:rFonts w:ascii="Times New Roman" w:hAnsi="Times New Roman" w:cs="Times New Roman"/>
                <w:sz w:val="24"/>
                <w:szCs w:val="24"/>
                <w:lang w:val="de-AT"/>
              </w:rPr>
              <w:t xml:space="preserve"> </w:t>
            </w:r>
            <w:proofErr w:type="spellStart"/>
            <w:r w:rsidR="003F127A" w:rsidRPr="003F127A">
              <w:rPr>
                <w:rFonts w:ascii="Times New Roman" w:hAnsi="Times New Roman" w:cs="Times New Roman"/>
                <w:sz w:val="24"/>
                <w:szCs w:val="24"/>
                <w:lang w:val="de-AT"/>
              </w:rPr>
              <w:t>izglītību</w:t>
            </w:r>
            <w:proofErr w:type="spellEnd"/>
            <w:r w:rsidR="003F127A" w:rsidRPr="003F127A">
              <w:rPr>
                <w:rFonts w:ascii="Times New Roman" w:hAnsi="Times New Roman" w:cs="Times New Roman"/>
                <w:sz w:val="24"/>
                <w:szCs w:val="24"/>
                <w:lang w:val="de-AT"/>
              </w:rPr>
              <w:t xml:space="preserve"> </w:t>
            </w:r>
            <w:proofErr w:type="spellStart"/>
            <w:r w:rsidR="003F127A" w:rsidRPr="003F127A">
              <w:rPr>
                <w:rFonts w:ascii="Times New Roman" w:hAnsi="Times New Roman" w:cs="Times New Roman"/>
                <w:sz w:val="24"/>
                <w:szCs w:val="24"/>
                <w:lang w:val="de-AT"/>
              </w:rPr>
              <w:t>valsts</w:t>
            </w:r>
            <w:proofErr w:type="spellEnd"/>
            <w:r w:rsidR="003F127A" w:rsidRPr="003F127A">
              <w:rPr>
                <w:rFonts w:ascii="Times New Roman" w:hAnsi="Times New Roman" w:cs="Times New Roman"/>
                <w:sz w:val="24"/>
                <w:szCs w:val="24"/>
                <w:lang w:val="de-AT"/>
              </w:rPr>
              <w:t xml:space="preserve"> </w:t>
            </w:r>
            <w:proofErr w:type="spellStart"/>
            <w:r w:rsidR="003F127A" w:rsidRPr="003F127A">
              <w:rPr>
                <w:rFonts w:ascii="Times New Roman" w:hAnsi="Times New Roman" w:cs="Times New Roman"/>
                <w:sz w:val="24"/>
                <w:szCs w:val="24"/>
                <w:lang w:val="de-AT"/>
              </w:rPr>
              <w:t>valodā</w:t>
            </w:r>
            <w:proofErr w:type="spellEnd"/>
            <w:r w:rsidR="003F127A" w:rsidRPr="003F127A">
              <w:rPr>
                <w:rFonts w:ascii="Times New Roman" w:hAnsi="Times New Roman" w:cs="Times New Roman"/>
                <w:sz w:val="24"/>
                <w:szCs w:val="24"/>
                <w:lang w:val="de-AT"/>
              </w:rPr>
              <w:t>.</w:t>
            </w:r>
          </w:p>
        </w:tc>
        <w:tc>
          <w:tcPr>
            <w:tcW w:w="2421" w:type="dxa"/>
          </w:tcPr>
          <w:p w14:paraId="5A1375E5" w14:textId="77777777" w:rsidR="00B22677" w:rsidRDefault="00B22677" w:rsidP="001B0BB0">
            <w:pPr>
              <w:pStyle w:val="Sarakstarindkopa"/>
              <w:ind w:left="0"/>
              <w:rPr>
                <w:rFonts w:ascii="Times New Roman" w:hAnsi="Times New Roman" w:cs="Times New Roman"/>
                <w:sz w:val="24"/>
                <w:szCs w:val="24"/>
                <w:lang w:val="lv-LV"/>
              </w:rPr>
            </w:pPr>
          </w:p>
        </w:tc>
      </w:tr>
      <w:tr w:rsidR="00B22677" w:rsidRPr="00815EFB" w14:paraId="1285D555" w14:textId="77777777" w:rsidTr="001B0BB0">
        <w:tc>
          <w:tcPr>
            <w:tcW w:w="2263" w:type="dxa"/>
          </w:tcPr>
          <w:p w14:paraId="3114A0B4" w14:textId="7F65DEB2" w:rsidR="003F127A" w:rsidRPr="00431421" w:rsidRDefault="00B22677" w:rsidP="003F127A">
            <w:pPr>
              <w:rPr>
                <w:b/>
                <w:bCs/>
                <w:caps/>
                <w:sz w:val="24"/>
                <w:szCs w:val="24"/>
                <w:lang w:val="lv-LV"/>
              </w:rPr>
            </w:pPr>
            <w:r>
              <w:rPr>
                <w:rFonts w:ascii="Times New Roman" w:hAnsi="Times New Roman" w:cs="Times New Roman"/>
                <w:sz w:val="24"/>
                <w:szCs w:val="24"/>
                <w:lang w:val="lv-LV"/>
              </w:rPr>
              <w:t>Nr.2</w:t>
            </w:r>
            <w:r w:rsidR="003F127A" w:rsidRPr="00431421">
              <w:rPr>
                <w:b/>
                <w:sz w:val="24"/>
                <w:szCs w:val="24"/>
                <w:lang w:val="lv-LV"/>
              </w:rPr>
              <w:t xml:space="preserve"> </w:t>
            </w:r>
            <w:r w:rsidR="003F127A" w:rsidRPr="003F127A">
              <w:rPr>
                <w:rFonts w:ascii="Times New Roman" w:hAnsi="Times New Roman" w:cs="Times New Roman"/>
                <w:sz w:val="24"/>
                <w:szCs w:val="24"/>
                <w:lang w:val="lv-LV"/>
              </w:rPr>
              <w:t>Veikt regulāru izglītības kvalitātes uzraudzības procesu, lai varētu izvērtēt un ietekmēt ar izglītības saistīto procesu un rezultātu dinamiku.</w:t>
            </w:r>
          </w:p>
          <w:p w14:paraId="5F260A76" w14:textId="77777777" w:rsidR="00B22677" w:rsidRDefault="00B22677" w:rsidP="001B0BB0">
            <w:pPr>
              <w:pStyle w:val="Sarakstarindkopa"/>
              <w:ind w:left="0"/>
              <w:rPr>
                <w:rFonts w:ascii="Times New Roman" w:hAnsi="Times New Roman" w:cs="Times New Roman"/>
                <w:sz w:val="24"/>
                <w:szCs w:val="24"/>
                <w:lang w:val="lv-LV"/>
              </w:rPr>
            </w:pPr>
          </w:p>
        </w:tc>
        <w:tc>
          <w:tcPr>
            <w:tcW w:w="3520" w:type="dxa"/>
          </w:tcPr>
          <w:p w14:paraId="137A1121" w14:textId="77777777" w:rsidR="00B22677" w:rsidRDefault="00B2267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516C4275" w14:textId="29F3432D" w:rsidR="003F127A" w:rsidRPr="003F127A" w:rsidRDefault="003F127A" w:rsidP="003F127A">
            <w:pPr>
              <w:pStyle w:val="Sarakstarindkopa"/>
              <w:numPr>
                <w:ilvl w:val="0"/>
                <w:numId w:val="34"/>
              </w:numPr>
              <w:tabs>
                <w:tab w:val="left" w:pos="2880"/>
              </w:tabs>
              <w:spacing w:after="200"/>
              <w:rPr>
                <w:rFonts w:ascii="Times New Roman" w:hAnsi="Times New Roman" w:cs="Times New Roman"/>
                <w:sz w:val="24"/>
                <w:szCs w:val="24"/>
                <w:u w:val="single"/>
                <w:lang w:val="lv-LV"/>
              </w:rPr>
            </w:pPr>
            <w:r w:rsidRPr="003F127A">
              <w:rPr>
                <w:rFonts w:ascii="Times New Roman" w:hAnsi="Times New Roman" w:cs="Times New Roman"/>
                <w:sz w:val="24"/>
                <w:szCs w:val="24"/>
                <w:lang w:val="lv-LV"/>
              </w:rPr>
              <w:t>Re</w:t>
            </w:r>
            <w:r w:rsidR="00851490">
              <w:rPr>
                <w:rFonts w:ascii="Times New Roman" w:hAnsi="Times New Roman" w:cs="Times New Roman"/>
                <w:sz w:val="24"/>
                <w:szCs w:val="24"/>
                <w:lang w:val="lv-LV"/>
              </w:rPr>
              <w:t xml:space="preserve">gulāri tiek veikta </w:t>
            </w:r>
            <w:proofErr w:type="spellStart"/>
            <w:r w:rsidR="00851490">
              <w:rPr>
                <w:rFonts w:ascii="Times New Roman" w:hAnsi="Times New Roman" w:cs="Times New Roman"/>
                <w:sz w:val="24"/>
                <w:szCs w:val="24"/>
                <w:lang w:val="lv-LV"/>
              </w:rPr>
              <w:t>pašvērtēšana</w:t>
            </w:r>
            <w:proofErr w:type="spellEnd"/>
            <w:r w:rsidR="00851490">
              <w:rPr>
                <w:rFonts w:ascii="Times New Roman" w:hAnsi="Times New Roman" w:cs="Times New Roman"/>
                <w:sz w:val="24"/>
                <w:szCs w:val="24"/>
                <w:lang w:val="lv-LV"/>
              </w:rPr>
              <w:t xml:space="preserve">, </w:t>
            </w:r>
            <w:r w:rsidRPr="003F127A">
              <w:rPr>
                <w:rFonts w:ascii="Times New Roman" w:hAnsi="Times New Roman" w:cs="Times New Roman"/>
                <w:sz w:val="24"/>
                <w:szCs w:val="24"/>
                <w:lang w:val="lv-LV"/>
              </w:rPr>
              <w:t>iegūstot datus un informāciju par mērķu un sasniedzamo rezultātu izpildi, nosakot nepieciešamos uzlabojumus izglītības iestādes darbībā un izglītības programmu īstenošanā.</w:t>
            </w:r>
          </w:p>
        </w:tc>
        <w:tc>
          <w:tcPr>
            <w:tcW w:w="2421" w:type="dxa"/>
          </w:tcPr>
          <w:p w14:paraId="413E6A6E" w14:textId="77777777" w:rsidR="00B22677" w:rsidRDefault="00B22677" w:rsidP="001B0BB0">
            <w:pPr>
              <w:pStyle w:val="Sarakstarindkopa"/>
              <w:ind w:left="0"/>
              <w:rPr>
                <w:rFonts w:ascii="Times New Roman" w:hAnsi="Times New Roman" w:cs="Times New Roman"/>
                <w:sz w:val="24"/>
                <w:szCs w:val="24"/>
                <w:lang w:val="lv-LV"/>
              </w:rPr>
            </w:pPr>
          </w:p>
        </w:tc>
      </w:tr>
      <w:tr w:rsidR="00B22677" w:rsidRPr="00815EFB" w14:paraId="56D134F5" w14:textId="77777777" w:rsidTr="001B0BB0">
        <w:tc>
          <w:tcPr>
            <w:tcW w:w="2263" w:type="dxa"/>
          </w:tcPr>
          <w:p w14:paraId="3355C96A" w14:textId="77777777" w:rsidR="00B22677" w:rsidRDefault="00B22677" w:rsidP="001B0BB0">
            <w:pPr>
              <w:pStyle w:val="Sarakstarindkopa"/>
              <w:ind w:left="0"/>
              <w:rPr>
                <w:rFonts w:ascii="Times New Roman" w:hAnsi="Times New Roman" w:cs="Times New Roman"/>
                <w:sz w:val="24"/>
                <w:szCs w:val="24"/>
                <w:lang w:val="lv-LV"/>
              </w:rPr>
            </w:pPr>
          </w:p>
        </w:tc>
        <w:tc>
          <w:tcPr>
            <w:tcW w:w="3520" w:type="dxa"/>
          </w:tcPr>
          <w:p w14:paraId="0ECCAC8C" w14:textId="77777777" w:rsidR="00B22677" w:rsidRDefault="00B22677"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59AC4AF1" w14:textId="19C5E274" w:rsidR="003F127A" w:rsidRPr="003F127A" w:rsidRDefault="00851490" w:rsidP="003F127A">
            <w:pPr>
              <w:pStyle w:val="Sarakstarindkopa"/>
              <w:numPr>
                <w:ilvl w:val="0"/>
                <w:numId w:val="34"/>
              </w:numPr>
              <w:tabs>
                <w:tab w:val="left" w:pos="2880"/>
              </w:tabs>
              <w:spacing w:after="200"/>
              <w:rPr>
                <w:rFonts w:ascii="Times New Roman" w:hAnsi="Times New Roman" w:cs="Times New Roman"/>
                <w:sz w:val="24"/>
                <w:szCs w:val="24"/>
                <w:u w:val="single"/>
                <w:lang w:val="lv-LV"/>
              </w:rPr>
            </w:pPr>
            <w:r>
              <w:rPr>
                <w:rFonts w:ascii="Times New Roman" w:hAnsi="Times New Roman" w:cs="Times New Roman"/>
                <w:sz w:val="24"/>
                <w:szCs w:val="24"/>
                <w:lang w:val="lv-LV"/>
              </w:rPr>
              <w:t>20% vērotajās mācību stundā</w:t>
            </w:r>
            <w:r w:rsidR="003F127A" w:rsidRPr="003F127A">
              <w:rPr>
                <w:rFonts w:ascii="Times New Roman" w:hAnsi="Times New Roman" w:cs="Times New Roman"/>
                <w:sz w:val="24"/>
                <w:szCs w:val="24"/>
                <w:lang w:val="lv-LV"/>
              </w:rPr>
              <w:t xml:space="preserve">s 50% pedagogu mācību stundās izmanto dažādas </w:t>
            </w:r>
            <w:proofErr w:type="spellStart"/>
            <w:r w:rsidR="003F127A" w:rsidRPr="003F127A">
              <w:rPr>
                <w:rFonts w:ascii="Times New Roman" w:hAnsi="Times New Roman" w:cs="Times New Roman"/>
                <w:sz w:val="24"/>
                <w:szCs w:val="24"/>
                <w:lang w:val="lv-LV"/>
              </w:rPr>
              <w:t>formatīvās</w:t>
            </w:r>
            <w:proofErr w:type="spellEnd"/>
            <w:r w:rsidR="003F127A" w:rsidRPr="003F127A">
              <w:rPr>
                <w:rFonts w:ascii="Times New Roman" w:hAnsi="Times New Roman" w:cs="Times New Roman"/>
                <w:sz w:val="24"/>
                <w:szCs w:val="24"/>
                <w:lang w:val="lv-LV"/>
              </w:rPr>
              <w:t xml:space="preserve"> vērtēšanas metodes, lai diagnosticētu izglītojamo zināšanas un prasmes.</w:t>
            </w:r>
          </w:p>
          <w:p w14:paraId="7D1CAF70" w14:textId="5CB67FA9" w:rsidR="003F127A" w:rsidRPr="003F127A" w:rsidRDefault="003F127A" w:rsidP="003F127A">
            <w:pPr>
              <w:pStyle w:val="Sarakstarindkopa"/>
              <w:numPr>
                <w:ilvl w:val="0"/>
                <w:numId w:val="34"/>
              </w:numPr>
              <w:tabs>
                <w:tab w:val="left" w:pos="2880"/>
              </w:tabs>
              <w:spacing w:after="200"/>
              <w:rPr>
                <w:rFonts w:ascii="Times New Roman" w:hAnsi="Times New Roman" w:cs="Times New Roman"/>
                <w:sz w:val="24"/>
                <w:szCs w:val="24"/>
                <w:u w:val="single"/>
                <w:lang w:val="lv-LV"/>
              </w:rPr>
            </w:pPr>
            <w:r w:rsidRPr="003F127A">
              <w:rPr>
                <w:rFonts w:ascii="Times New Roman" w:hAnsi="Times New Roman" w:cs="Times New Roman"/>
                <w:sz w:val="24"/>
                <w:szCs w:val="24"/>
                <w:lang w:val="lv-LV"/>
              </w:rPr>
              <w:lastRenderedPageBreak/>
              <w:t>Gandrīz visi pedagogi (vismaz 75%) spēj argumentēti skaidrot skolas mērķus, prioritātes, rīcību to sasniegšanā.</w:t>
            </w:r>
          </w:p>
        </w:tc>
        <w:tc>
          <w:tcPr>
            <w:tcW w:w="2421" w:type="dxa"/>
          </w:tcPr>
          <w:p w14:paraId="508343E9" w14:textId="77777777" w:rsidR="00B22677" w:rsidRDefault="00B22677" w:rsidP="001B0BB0">
            <w:pPr>
              <w:pStyle w:val="Sarakstarindkopa"/>
              <w:ind w:left="0"/>
              <w:rPr>
                <w:rFonts w:ascii="Times New Roman" w:hAnsi="Times New Roman" w:cs="Times New Roman"/>
                <w:sz w:val="24"/>
                <w:szCs w:val="24"/>
                <w:lang w:val="lv-LV"/>
              </w:rPr>
            </w:pPr>
          </w:p>
        </w:tc>
      </w:tr>
      <w:tr w:rsidR="003F127A" w:rsidRPr="00815EFB" w14:paraId="48DF960C" w14:textId="77777777" w:rsidTr="001B0BB0">
        <w:tc>
          <w:tcPr>
            <w:tcW w:w="2263" w:type="dxa"/>
          </w:tcPr>
          <w:p w14:paraId="2356CA84" w14:textId="3A2B6045"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Nr.3</w:t>
            </w:r>
            <w:r w:rsidRPr="0049267F">
              <w:rPr>
                <w:b/>
                <w:sz w:val="24"/>
                <w:szCs w:val="24"/>
                <w:lang w:val="lv-LV"/>
              </w:rPr>
              <w:t xml:space="preserve"> </w:t>
            </w:r>
            <w:r w:rsidRPr="009F6A6D">
              <w:rPr>
                <w:rFonts w:ascii="Times New Roman" w:hAnsi="Times New Roman" w:cs="Times New Roman"/>
                <w:sz w:val="24"/>
                <w:szCs w:val="24"/>
                <w:lang w:val="lv-LV"/>
              </w:rPr>
              <w:t xml:space="preserve">Veikt </w:t>
            </w:r>
            <w:r w:rsidRPr="009F6A6D">
              <w:rPr>
                <w:rFonts w:ascii="Times New Roman" w:hAnsi="Times New Roman" w:cs="Times New Roman"/>
                <w:bCs/>
                <w:iCs/>
                <w:sz w:val="24"/>
                <w:szCs w:val="24"/>
                <w:lang w:val="lv-LV"/>
              </w:rPr>
              <w:t>jauna mācību satura ieviešanas nostiprināšanu.</w:t>
            </w:r>
          </w:p>
        </w:tc>
        <w:tc>
          <w:tcPr>
            <w:tcW w:w="3520" w:type="dxa"/>
          </w:tcPr>
          <w:p w14:paraId="18040189" w14:textId="77777777"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25E4036E" w14:textId="77777777" w:rsidR="009058EC" w:rsidRPr="009058EC" w:rsidRDefault="009058EC" w:rsidP="009058EC">
            <w:pPr>
              <w:pStyle w:val="Sarakstarindkopa"/>
              <w:numPr>
                <w:ilvl w:val="0"/>
                <w:numId w:val="36"/>
              </w:numPr>
              <w:tabs>
                <w:tab w:val="left" w:pos="2880"/>
              </w:tabs>
              <w:ind w:left="357" w:hanging="357"/>
              <w:rPr>
                <w:rFonts w:ascii="Times New Roman" w:hAnsi="Times New Roman" w:cs="Times New Roman"/>
                <w:sz w:val="24"/>
                <w:szCs w:val="24"/>
                <w:lang w:val="lv-LV"/>
              </w:rPr>
            </w:pPr>
            <w:r w:rsidRPr="009058EC">
              <w:rPr>
                <w:rFonts w:ascii="Times New Roman" w:hAnsi="Times New Roman" w:cs="Times New Roman"/>
                <w:sz w:val="24"/>
                <w:szCs w:val="24"/>
                <w:lang w:val="lv-LV"/>
              </w:rPr>
              <w:t>Organizēti pieredzes apmaiņas pasākumi skolā (sapulces, savstarpēja mācību stundu vērošana, pieredzes apmaiņa), veicinot katra skolotāja līdzdalību kompetenču pieejā balstīta vispārējās izglītības satura īstenošanā.</w:t>
            </w:r>
          </w:p>
          <w:p w14:paraId="53A3ECA3" w14:textId="68B1793D" w:rsidR="009058EC" w:rsidRPr="009058EC" w:rsidRDefault="009058EC" w:rsidP="009058EC">
            <w:pPr>
              <w:pStyle w:val="Sarakstarindkopa"/>
              <w:numPr>
                <w:ilvl w:val="0"/>
                <w:numId w:val="36"/>
              </w:numPr>
              <w:ind w:left="357" w:hanging="357"/>
              <w:contextualSpacing w:val="0"/>
              <w:rPr>
                <w:rFonts w:ascii="Times New Roman" w:hAnsi="Times New Roman" w:cs="Times New Roman"/>
                <w:sz w:val="24"/>
                <w:szCs w:val="24"/>
                <w:lang w:val="lv-LV"/>
              </w:rPr>
            </w:pPr>
            <w:r w:rsidRPr="009058EC">
              <w:rPr>
                <w:rFonts w:ascii="Times New Roman" w:hAnsi="Times New Roman" w:cs="Times New Roman"/>
                <w:sz w:val="24"/>
                <w:szCs w:val="24"/>
                <w:lang w:val="lv-LV"/>
              </w:rPr>
              <w:t>Efektīvi organizēts skolas komanda</w:t>
            </w:r>
            <w:r w:rsidR="002657FA">
              <w:rPr>
                <w:rFonts w:ascii="Times New Roman" w:hAnsi="Times New Roman" w:cs="Times New Roman"/>
                <w:sz w:val="24"/>
                <w:szCs w:val="24"/>
                <w:lang w:val="lv-LV"/>
              </w:rPr>
              <w:t>s darbs un pedagogu savstarpējā</w:t>
            </w:r>
            <w:r w:rsidRPr="009058EC">
              <w:rPr>
                <w:rFonts w:ascii="Times New Roman" w:hAnsi="Times New Roman" w:cs="Times New Roman"/>
                <w:sz w:val="24"/>
                <w:szCs w:val="24"/>
                <w:lang w:val="lv-LV"/>
              </w:rPr>
              <w:t xml:space="preserve"> mācīšanās, veicinot pedagogu profesionālās kompetences paaugstināšanu, uzsvaru liekot uz izglītojamo centrētu mācību procesu.</w:t>
            </w:r>
          </w:p>
        </w:tc>
        <w:tc>
          <w:tcPr>
            <w:tcW w:w="2421" w:type="dxa"/>
          </w:tcPr>
          <w:p w14:paraId="52BA1C61" w14:textId="77777777" w:rsidR="003F127A" w:rsidRDefault="003F127A" w:rsidP="001B0BB0">
            <w:pPr>
              <w:pStyle w:val="Sarakstarindkopa"/>
              <w:ind w:left="0"/>
              <w:rPr>
                <w:rFonts w:ascii="Times New Roman" w:hAnsi="Times New Roman" w:cs="Times New Roman"/>
                <w:sz w:val="24"/>
                <w:szCs w:val="24"/>
                <w:lang w:val="lv-LV"/>
              </w:rPr>
            </w:pPr>
          </w:p>
        </w:tc>
      </w:tr>
      <w:tr w:rsidR="003F127A" w:rsidRPr="00815EFB" w14:paraId="64A69A1A" w14:textId="77777777" w:rsidTr="001B0BB0">
        <w:tc>
          <w:tcPr>
            <w:tcW w:w="2263" w:type="dxa"/>
          </w:tcPr>
          <w:p w14:paraId="1DCE638D" w14:textId="77777777" w:rsidR="003F127A" w:rsidRDefault="003F127A" w:rsidP="001B0BB0">
            <w:pPr>
              <w:pStyle w:val="Sarakstarindkopa"/>
              <w:ind w:left="0"/>
              <w:rPr>
                <w:rFonts w:ascii="Times New Roman" w:hAnsi="Times New Roman" w:cs="Times New Roman"/>
                <w:sz w:val="24"/>
                <w:szCs w:val="24"/>
                <w:lang w:val="lv-LV"/>
              </w:rPr>
            </w:pPr>
          </w:p>
        </w:tc>
        <w:tc>
          <w:tcPr>
            <w:tcW w:w="3520" w:type="dxa"/>
          </w:tcPr>
          <w:p w14:paraId="39216C87" w14:textId="77777777" w:rsidR="003F127A" w:rsidRDefault="003F127A" w:rsidP="001B0B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60CD02D8" w14:textId="35AAFC0F" w:rsidR="009058EC" w:rsidRPr="009058EC" w:rsidRDefault="0084562E" w:rsidP="002906E6">
            <w:pPr>
              <w:pStyle w:val="Sarakstarindkopa"/>
              <w:numPr>
                <w:ilvl w:val="0"/>
                <w:numId w:val="36"/>
              </w:numPr>
              <w:contextualSpacing w:val="0"/>
              <w:rPr>
                <w:rFonts w:ascii="Times New Roman" w:hAnsi="Times New Roman" w:cs="Times New Roman"/>
                <w:sz w:val="24"/>
                <w:szCs w:val="24"/>
                <w:lang w:val="lv-LV"/>
              </w:rPr>
            </w:pPr>
            <w:r>
              <w:rPr>
                <w:rFonts w:ascii="Times New Roman" w:hAnsi="Times New Roman" w:cs="Times New Roman"/>
                <w:sz w:val="24"/>
                <w:szCs w:val="24"/>
                <w:lang w:val="lv-LV"/>
              </w:rPr>
              <w:t>7</w:t>
            </w:r>
            <w:r w:rsidR="009058EC" w:rsidRPr="009058EC">
              <w:rPr>
                <w:rFonts w:ascii="Times New Roman" w:hAnsi="Times New Roman" w:cs="Times New Roman"/>
                <w:sz w:val="24"/>
                <w:szCs w:val="24"/>
                <w:lang w:val="lv-LV"/>
              </w:rPr>
              <w:t>0% vēroto mācību stundu rezultāti liecina, ka mācību process ir uz izglītojamo centrēts.</w:t>
            </w:r>
          </w:p>
          <w:p w14:paraId="33F2F6CE" w14:textId="58E31D2E" w:rsidR="009058EC" w:rsidRPr="009058EC" w:rsidRDefault="0084562E" w:rsidP="002906E6">
            <w:pPr>
              <w:pStyle w:val="Sarakstarindkopa"/>
              <w:numPr>
                <w:ilvl w:val="0"/>
                <w:numId w:val="36"/>
              </w:numPr>
              <w:contextualSpacing w:val="0"/>
              <w:rPr>
                <w:rFonts w:ascii="Times New Roman" w:hAnsi="Times New Roman" w:cs="Times New Roman"/>
                <w:sz w:val="24"/>
                <w:szCs w:val="24"/>
                <w:lang w:val="lv-LV"/>
              </w:rPr>
            </w:pPr>
            <w:r>
              <w:rPr>
                <w:rFonts w:ascii="Times New Roman" w:hAnsi="Times New Roman" w:cs="Times New Roman"/>
                <w:sz w:val="24"/>
                <w:szCs w:val="24"/>
                <w:lang w:val="lv-LV"/>
              </w:rPr>
              <w:t xml:space="preserve">70% </w:t>
            </w:r>
            <w:r w:rsidR="009058EC" w:rsidRPr="009058EC">
              <w:rPr>
                <w:rFonts w:ascii="Times New Roman" w:hAnsi="Times New Roman" w:cs="Times New Roman"/>
                <w:sz w:val="24"/>
                <w:szCs w:val="24"/>
                <w:lang w:val="lv-LV"/>
              </w:rPr>
              <w:t>māc</w:t>
            </w:r>
            <w:r>
              <w:rPr>
                <w:rFonts w:ascii="Times New Roman" w:hAnsi="Times New Roman" w:cs="Times New Roman"/>
                <w:sz w:val="24"/>
                <w:szCs w:val="24"/>
                <w:lang w:val="lv-LV"/>
              </w:rPr>
              <w:t>ību stundu vērošanas</w:t>
            </w:r>
            <w:r w:rsidR="009058EC" w:rsidRPr="009058EC">
              <w:rPr>
                <w:rFonts w:ascii="Times New Roman" w:hAnsi="Times New Roman" w:cs="Times New Roman"/>
                <w:sz w:val="24"/>
                <w:szCs w:val="24"/>
                <w:lang w:val="lv-LV"/>
              </w:rPr>
              <w:t xml:space="preserve"> rezultāti liecina, ka tiek izvirzīts sasniedzamais rezultāts  un notiek </w:t>
            </w:r>
            <w:r>
              <w:rPr>
                <w:rFonts w:ascii="Times New Roman" w:hAnsi="Times New Roman" w:cs="Times New Roman"/>
                <w:sz w:val="24"/>
                <w:szCs w:val="24"/>
                <w:lang w:val="lv-LV"/>
              </w:rPr>
              <w:t>atgriezeniskās saites sniegšana katram izglītojamajam.</w:t>
            </w:r>
          </w:p>
          <w:p w14:paraId="0AF30A9D" w14:textId="00E0ADB3" w:rsidR="009058EC" w:rsidRPr="009058EC" w:rsidRDefault="0084562E" w:rsidP="002906E6">
            <w:pPr>
              <w:pStyle w:val="Sarakstarindkopa"/>
              <w:numPr>
                <w:ilvl w:val="0"/>
                <w:numId w:val="36"/>
              </w:numPr>
              <w:contextualSpacing w:val="0"/>
              <w:rPr>
                <w:rFonts w:ascii="Times New Roman" w:hAnsi="Times New Roman" w:cs="Times New Roman"/>
                <w:sz w:val="24"/>
                <w:szCs w:val="24"/>
                <w:lang w:val="lv-LV"/>
              </w:rPr>
            </w:pPr>
            <w:r>
              <w:rPr>
                <w:rFonts w:ascii="Times New Roman" w:hAnsi="Times New Roman" w:cs="Times New Roman"/>
                <w:sz w:val="24"/>
                <w:szCs w:val="24"/>
                <w:lang w:val="lv-LV"/>
              </w:rPr>
              <w:t>80%  vēroto mācību stundu</w:t>
            </w:r>
            <w:r w:rsidR="009058EC" w:rsidRPr="009058EC">
              <w:rPr>
                <w:rFonts w:ascii="Times New Roman" w:hAnsi="Times New Roman" w:cs="Times New Roman"/>
                <w:sz w:val="24"/>
                <w:szCs w:val="24"/>
                <w:lang w:val="lv-LV"/>
              </w:rPr>
              <w:t xml:space="preserve"> rezultāti liecina, ka tiek attīstītas skolēnu caurviju prasmes.</w:t>
            </w:r>
          </w:p>
          <w:p w14:paraId="0E6B2FE4" w14:textId="77777777" w:rsidR="009058EC" w:rsidRDefault="002906E6" w:rsidP="002906E6">
            <w:pPr>
              <w:pStyle w:val="Sarakstarindkopa"/>
              <w:numPr>
                <w:ilvl w:val="0"/>
                <w:numId w:val="36"/>
              </w:numPr>
              <w:contextualSpacing w:val="0"/>
              <w:rPr>
                <w:rFonts w:ascii="Times New Roman" w:hAnsi="Times New Roman" w:cs="Times New Roman"/>
                <w:sz w:val="24"/>
                <w:szCs w:val="24"/>
                <w:lang w:val="lv-LV"/>
              </w:rPr>
            </w:pPr>
            <w:r>
              <w:rPr>
                <w:rFonts w:ascii="Times New Roman" w:hAnsi="Times New Roman" w:cs="Times New Roman"/>
                <w:sz w:val="24"/>
                <w:szCs w:val="24"/>
                <w:lang w:val="lv-LV"/>
              </w:rPr>
              <w:t>Vairāk nekā 5</w:t>
            </w:r>
            <w:r w:rsidR="009058EC" w:rsidRPr="009058EC">
              <w:rPr>
                <w:rFonts w:ascii="Times New Roman" w:hAnsi="Times New Roman" w:cs="Times New Roman"/>
                <w:sz w:val="24"/>
                <w:szCs w:val="24"/>
                <w:lang w:val="lv-LV"/>
              </w:rPr>
              <w:t>0% izglītojamo ikdienas mācību sasnieg</w:t>
            </w:r>
            <w:r>
              <w:rPr>
                <w:rFonts w:ascii="Times New Roman" w:hAnsi="Times New Roman" w:cs="Times New Roman"/>
                <w:sz w:val="24"/>
                <w:szCs w:val="24"/>
                <w:lang w:val="lv-LV"/>
              </w:rPr>
              <w:t>umi ir vismaz optimālā līmenī (5-7</w:t>
            </w:r>
            <w:r w:rsidR="009058EC" w:rsidRPr="009058EC">
              <w:rPr>
                <w:rFonts w:ascii="Times New Roman" w:hAnsi="Times New Roman" w:cs="Times New Roman"/>
                <w:sz w:val="24"/>
                <w:szCs w:val="24"/>
                <w:lang w:val="lv-LV"/>
              </w:rPr>
              <w:t xml:space="preserve"> balles).</w:t>
            </w:r>
          </w:p>
          <w:p w14:paraId="11CDCC9A" w14:textId="205F71B7" w:rsidR="002906E6" w:rsidRPr="002906E6" w:rsidRDefault="002906E6" w:rsidP="002906E6">
            <w:pPr>
              <w:pStyle w:val="Sarakstarindkopa"/>
              <w:numPr>
                <w:ilvl w:val="0"/>
                <w:numId w:val="36"/>
              </w:numPr>
              <w:suppressAutoHyphens/>
              <w:spacing w:line="276" w:lineRule="auto"/>
              <w:rPr>
                <w:rFonts w:ascii="Times New Roman" w:hAnsi="Times New Roman" w:cs="Times New Roman"/>
                <w:sz w:val="24"/>
                <w:szCs w:val="24"/>
                <w:lang w:val="lv-LV"/>
              </w:rPr>
            </w:pPr>
            <w:r w:rsidRPr="002906E6">
              <w:rPr>
                <w:rFonts w:ascii="Times New Roman" w:hAnsi="Times New Roman" w:cs="Times New Roman"/>
                <w:sz w:val="24"/>
                <w:szCs w:val="24"/>
                <w:lang w:val="lv-LV"/>
              </w:rPr>
              <w:t>60% mācību stundās tiek novērota individualizētā un diferencētā pieeja, darbs ar talantīgajiem skolēniem.</w:t>
            </w:r>
          </w:p>
        </w:tc>
        <w:tc>
          <w:tcPr>
            <w:tcW w:w="2421" w:type="dxa"/>
          </w:tcPr>
          <w:p w14:paraId="1F2EE226" w14:textId="77777777" w:rsidR="003F127A" w:rsidRDefault="003F127A" w:rsidP="001B0BB0">
            <w:pPr>
              <w:pStyle w:val="Sarakstarindkopa"/>
              <w:ind w:left="0"/>
              <w:rPr>
                <w:rFonts w:ascii="Times New Roman" w:hAnsi="Times New Roman" w:cs="Times New Roman"/>
                <w:sz w:val="24"/>
                <w:szCs w:val="24"/>
                <w:lang w:val="lv-LV"/>
              </w:rPr>
            </w:pPr>
          </w:p>
        </w:tc>
      </w:tr>
    </w:tbl>
    <w:p w14:paraId="5ED978F1" w14:textId="5CDFA0CC" w:rsidR="004A3145" w:rsidRDefault="004A3145" w:rsidP="002906E6">
      <w:pPr>
        <w:spacing w:after="0" w:line="240" w:lineRule="auto"/>
        <w:rPr>
          <w:rFonts w:ascii="Times New Roman" w:hAnsi="Times New Roman" w:cs="Times New Roman"/>
          <w:b/>
          <w:bCs/>
          <w:sz w:val="24"/>
          <w:szCs w:val="24"/>
          <w:lang w:val="lv-LV"/>
        </w:rPr>
      </w:pPr>
    </w:p>
    <w:p w14:paraId="0A80C18F" w14:textId="77777777" w:rsidR="004A3145" w:rsidRDefault="004A3145" w:rsidP="0063775F">
      <w:pPr>
        <w:spacing w:after="0" w:line="240" w:lineRule="auto"/>
        <w:ind w:left="360"/>
        <w:jc w:val="center"/>
        <w:rPr>
          <w:rFonts w:ascii="Times New Roman" w:hAnsi="Times New Roman" w:cs="Times New Roman"/>
          <w:b/>
          <w:bCs/>
          <w:sz w:val="24"/>
          <w:szCs w:val="24"/>
          <w:lang w:val="lv-LV"/>
        </w:rPr>
      </w:pPr>
    </w:p>
    <w:p w14:paraId="3E4A29F7" w14:textId="51045CFB" w:rsidR="00B22677" w:rsidRPr="0063775F" w:rsidRDefault="0063775F" w:rsidP="0063775F">
      <w:pPr>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3.</w:t>
      </w:r>
      <w:r w:rsidR="00B22677" w:rsidRPr="0063775F">
        <w:rPr>
          <w:rFonts w:ascii="Times New Roman" w:hAnsi="Times New Roman" w:cs="Times New Roman"/>
          <w:b/>
          <w:bCs/>
          <w:sz w:val="24"/>
          <w:szCs w:val="24"/>
          <w:lang w:val="lv-LV"/>
        </w:rPr>
        <w:t xml:space="preserve">Kritēriju </w:t>
      </w:r>
      <w:proofErr w:type="spellStart"/>
      <w:r w:rsidR="00B22677" w:rsidRPr="0063775F">
        <w:rPr>
          <w:rFonts w:ascii="Times New Roman" w:hAnsi="Times New Roman" w:cs="Times New Roman"/>
          <w:b/>
          <w:bCs/>
          <w:sz w:val="24"/>
          <w:szCs w:val="24"/>
          <w:lang w:val="lv-LV"/>
        </w:rPr>
        <w:t>izvērtējums</w:t>
      </w:r>
      <w:proofErr w:type="spellEnd"/>
      <w:r w:rsidR="00B22677" w:rsidRPr="0063775F">
        <w:rPr>
          <w:rFonts w:ascii="Times New Roman" w:hAnsi="Times New Roman" w:cs="Times New Roman"/>
          <w:b/>
          <w:bCs/>
          <w:sz w:val="24"/>
          <w:szCs w:val="24"/>
          <w:lang w:val="lv-LV"/>
        </w:rPr>
        <w:t xml:space="preserve">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0323A477" w14:textId="77777777" w:rsidR="00B22677" w:rsidRPr="00E45E82" w:rsidRDefault="00B22677" w:rsidP="00B22677">
      <w:pPr>
        <w:pStyle w:val="Sarakstarindkopa"/>
        <w:spacing w:after="0" w:line="240" w:lineRule="auto"/>
        <w:ind w:left="426"/>
        <w:jc w:val="both"/>
        <w:rPr>
          <w:rFonts w:ascii="Times New Roman" w:hAnsi="Times New Roman" w:cs="Times New Roman"/>
          <w:sz w:val="24"/>
          <w:szCs w:val="24"/>
          <w:lang w:val="lv-LV"/>
        </w:rPr>
      </w:pPr>
    </w:p>
    <w:p w14:paraId="266B5774" w14:textId="5E3B6524" w:rsidR="008326E5" w:rsidRPr="00B10E17" w:rsidRDefault="00AD7B15" w:rsidP="00B10E17">
      <w:pPr>
        <w:spacing w:after="0" w:line="240" w:lineRule="auto"/>
        <w:jc w:val="both"/>
        <w:rPr>
          <w:rFonts w:ascii="Times New Roman" w:hAnsi="Times New Roman" w:cs="Times New Roman"/>
          <w:lang w:val="lv-LV"/>
        </w:rPr>
        <w:sectPr w:rsidR="008326E5" w:rsidRPr="00B10E17" w:rsidSect="00FF1915">
          <w:footerReference w:type="default" r:id="rId8"/>
          <w:pgSz w:w="12240" w:h="15840"/>
          <w:pgMar w:top="1440" w:right="1800" w:bottom="851" w:left="1800" w:header="708" w:footer="708" w:gutter="0"/>
          <w:cols w:space="708"/>
          <w:titlePg/>
          <w:docGrid w:linePitch="360"/>
        </w:sectPr>
      </w:pPr>
      <w:r>
        <w:rPr>
          <w:rFonts w:ascii="Times New Roman" w:eastAsia="Times New Roman" w:hAnsi="Times New Roman" w:cs="Times New Roman"/>
          <w:b/>
          <w:bCs/>
          <w:i/>
          <w:iCs/>
          <w:sz w:val="24"/>
          <w:szCs w:val="24"/>
          <w:lang w:val="lv-LV"/>
        </w:rPr>
        <w:t>3.1.</w:t>
      </w:r>
      <w:r w:rsidRPr="0093682D">
        <w:rPr>
          <w:rFonts w:ascii="Times New Roman" w:eastAsia="Times New Roman" w:hAnsi="Times New Roman" w:cs="Times New Roman"/>
          <w:b/>
          <w:bCs/>
          <w:i/>
          <w:iCs/>
          <w:sz w:val="24"/>
          <w:szCs w:val="24"/>
          <w:lang w:val="lv-LV"/>
        </w:rPr>
        <w:t>Pašvērtēšanā izmantotā</w:t>
      </w:r>
      <w:r w:rsidR="00EA6686">
        <w:rPr>
          <w:rFonts w:ascii="Times New Roman" w:eastAsia="Times New Roman" w:hAnsi="Times New Roman" w:cs="Times New Roman"/>
          <w:b/>
          <w:bCs/>
          <w:i/>
          <w:iCs/>
          <w:sz w:val="24"/>
          <w:szCs w:val="24"/>
          <w:lang w:val="lv-LV"/>
        </w:rPr>
        <w:t>s</w:t>
      </w:r>
      <w:r w:rsidRPr="0093682D">
        <w:rPr>
          <w:rFonts w:ascii="Times New Roman" w:eastAsia="Times New Roman" w:hAnsi="Times New Roman" w:cs="Times New Roman"/>
          <w:b/>
          <w:bCs/>
          <w:i/>
          <w:iCs/>
          <w:sz w:val="24"/>
          <w:szCs w:val="24"/>
          <w:lang w:val="lv-LV"/>
        </w:rPr>
        <w:t xml:space="preserve"> kvalitātes vērtēšanas metode</w:t>
      </w:r>
      <w:r w:rsidR="00EA6686">
        <w:rPr>
          <w:rFonts w:ascii="Times New Roman" w:eastAsia="Times New Roman" w:hAnsi="Times New Roman" w:cs="Times New Roman"/>
          <w:b/>
          <w:bCs/>
          <w:i/>
          <w:iCs/>
          <w:sz w:val="24"/>
          <w:szCs w:val="24"/>
          <w:lang w:val="lv-LV"/>
        </w:rPr>
        <w:t>s</w:t>
      </w:r>
      <w:r w:rsidR="00B10E17">
        <w:rPr>
          <w:rFonts w:ascii="Times New Roman" w:eastAsia="Times New Roman" w:hAnsi="Times New Roman" w:cs="Times New Roman"/>
          <w:b/>
          <w:bCs/>
          <w:i/>
          <w:iCs/>
          <w:sz w:val="24"/>
          <w:szCs w:val="24"/>
          <w:lang w:val="lv-LV"/>
        </w:rPr>
        <w:t>:</w:t>
      </w:r>
      <w:r w:rsidR="00B10E17" w:rsidRPr="00B10E17">
        <w:rPr>
          <w:rFonts w:ascii="Times New Roman" w:eastAsia="Times New Roman" w:hAnsi="Times New Roman"/>
          <w:b/>
          <w:lang w:val="lv-LV" w:eastAsia="lv-LV"/>
        </w:rPr>
        <w:t xml:space="preserve"> </w:t>
      </w:r>
      <w:r w:rsidR="00B10E17" w:rsidRPr="00B10E17">
        <w:rPr>
          <w:rFonts w:ascii="Times New Roman" w:eastAsia="Times New Roman" w:hAnsi="Times New Roman"/>
          <w:b/>
          <w:i/>
          <w:sz w:val="24"/>
          <w:szCs w:val="24"/>
          <w:lang w:val="lv-LV" w:eastAsia="lv-LV"/>
        </w:rPr>
        <w:t>sarunas ar pedagogiem, mācību stundu/nodarbību vērošana, nodarbību vērošana pirmsskolas posmā, dokumentācijas izpēte (MSVK)</w:t>
      </w:r>
    </w:p>
    <w:p w14:paraId="5DA4F0D4" w14:textId="77777777" w:rsidR="00281EF6" w:rsidRPr="00281EF6" w:rsidRDefault="00281EF6" w:rsidP="00281EF6">
      <w:pPr>
        <w:pStyle w:val="Sarakstarindkopa"/>
        <w:spacing w:after="0" w:line="240" w:lineRule="auto"/>
        <w:jc w:val="both"/>
        <w:rPr>
          <w:rFonts w:ascii="Times New Roman" w:eastAsia="Times New Roman" w:hAnsi="Times New Roman" w:cs="Times New Roman"/>
          <w:b/>
          <w:bCs/>
          <w:sz w:val="24"/>
          <w:szCs w:val="24"/>
          <w:lang w:val="lv-LV"/>
        </w:rPr>
      </w:pPr>
    </w:p>
    <w:p w14:paraId="7F06C84A" w14:textId="221F9641" w:rsidR="008326E5" w:rsidRPr="00AD7B15" w:rsidRDefault="00AD7B15" w:rsidP="00AD7B15">
      <w:pPr>
        <w:spacing w:after="0" w:line="240" w:lineRule="auto"/>
        <w:ind w:left="360"/>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3.2.</w:t>
      </w:r>
      <w:r w:rsidR="008326E5" w:rsidRPr="00AD7B15">
        <w:rPr>
          <w:rFonts w:ascii="Times New Roman" w:hAnsi="Times New Roman" w:cs="Times New Roman"/>
          <w:b/>
          <w:bCs/>
          <w:sz w:val="24"/>
          <w:szCs w:val="24"/>
          <w:lang w:val="lv-LV"/>
        </w:rPr>
        <w:t>K</w:t>
      </w:r>
      <w:r w:rsidR="008326E5" w:rsidRPr="00AD7B15">
        <w:rPr>
          <w:rFonts w:ascii="Times New Roman" w:eastAsia="Times New Roman" w:hAnsi="Times New Roman" w:cs="Times New Roman"/>
          <w:b/>
          <w:bCs/>
          <w:sz w:val="24"/>
          <w:szCs w:val="24"/>
          <w:lang w:val="lv-LV"/>
        </w:rPr>
        <w:t>ritērija “</w:t>
      </w:r>
      <w:r w:rsidR="003D28D3" w:rsidRPr="00AD7B15">
        <w:rPr>
          <w:rFonts w:ascii="Times New Roman" w:eastAsia="Times New Roman" w:hAnsi="Times New Roman" w:cs="Times New Roman"/>
          <w:b/>
          <w:bCs/>
          <w:sz w:val="24"/>
          <w:szCs w:val="24"/>
          <w:lang w:val="lv-LV"/>
        </w:rPr>
        <w:t>Izglītības turpināšana un nodarbinātība</w:t>
      </w:r>
      <w:r w:rsidR="008326E5" w:rsidRPr="00AD7B15">
        <w:rPr>
          <w:rFonts w:ascii="Times New Roman" w:eastAsia="Times New Roman" w:hAnsi="Times New Roman" w:cs="Times New Roman"/>
          <w:b/>
          <w:bCs/>
          <w:sz w:val="24"/>
          <w:szCs w:val="24"/>
          <w:lang w:val="lv-LV"/>
        </w:rPr>
        <w:t xml:space="preserve">” kvantitatīvais un kvalitatīvais </w:t>
      </w:r>
      <w:proofErr w:type="spellStart"/>
      <w:r w:rsidR="008326E5" w:rsidRPr="00AD7B15">
        <w:rPr>
          <w:rFonts w:ascii="Times New Roman" w:eastAsia="Times New Roman" w:hAnsi="Times New Roman" w:cs="Times New Roman"/>
          <w:b/>
          <w:bCs/>
          <w:sz w:val="24"/>
          <w:szCs w:val="24"/>
          <w:lang w:val="lv-LV"/>
        </w:rPr>
        <w:t>izvērtējums</w:t>
      </w:r>
      <w:proofErr w:type="spellEnd"/>
    </w:p>
    <w:p w14:paraId="09E5123B" w14:textId="77777777" w:rsidR="00216702" w:rsidRDefault="00216702" w:rsidP="00D0025D">
      <w:pPr>
        <w:spacing w:after="0" w:line="240" w:lineRule="auto"/>
        <w:jc w:val="both"/>
        <w:rPr>
          <w:rFonts w:ascii="Times New Roman" w:eastAsia="Times New Roman" w:hAnsi="Times New Roman" w:cs="Times New Roman"/>
          <w:sz w:val="24"/>
          <w:szCs w:val="24"/>
          <w:lang w:val="lv-LV"/>
        </w:rPr>
      </w:pPr>
    </w:p>
    <w:p w14:paraId="0DF69374" w14:textId="51016492" w:rsidR="00D0025D" w:rsidRDefault="00AD7B15" w:rsidP="00AD7B15">
      <w:pPr>
        <w:spacing w:after="0" w:line="240" w:lineRule="auto"/>
        <w:ind w:left="360"/>
        <w:jc w:val="both"/>
        <w:rPr>
          <w:rFonts w:ascii="Times New Roman" w:eastAsia="Times New Roman" w:hAnsi="Times New Roman" w:cs="Times New Roman"/>
          <w:b/>
          <w:bCs/>
          <w:sz w:val="24"/>
          <w:szCs w:val="24"/>
          <w:lang w:val="lv-LV"/>
        </w:rPr>
      </w:pPr>
      <w:r w:rsidRPr="00AD7B15">
        <w:rPr>
          <w:rFonts w:ascii="Times New Roman" w:eastAsia="Times New Roman" w:hAnsi="Times New Roman" w:cs="Times New Roman"/>
          <w:sz w:val="24"/>
          <w:szCs w:val="24"/>
          <w:lang w:val="lv-LV"/>
        </w:rPr>
        <w:t xml:space="preserve">3.2.1.Būtiskākie </w:t>
      </w:r>
      <w:r w:rsidR="00932FD7">
        <w:rPr>
          <w:rFonts w:ascii="Times New Roman" w:eastAsia="Times New Roman" w:hAnsi="Times New Roman" w:cs="Times New Roman"/>
          <w:sz w:val="24"/>
          <w:szCs w:val="24"/>
          <w:lang w:val="lv-LV"/>
        </w:rPr>
        <w:t xml:space="preserve">iegūtie dati, </w:t>
      </w:r>
      <w:r w:rsidR="00C47512">
        <w:rPr>
          <w:rFonts w:ascii="Times New Roman" w:eastAsia="Times New Roman" w:hAnsi="Times New Roman" w:cs="Times New Roman"/>
          <w:sz w:val="24"/>
          <w:szCs w:val="24"/>
          <w:lang w:val="lv-LV"/>
        </w:rPr>
        <w:t xml:space="preserve">informācija un </w:t>
      </w:r>
      <w:r w:rsidRPr="00AD7B15">
        <w:rPr>
          <w:rFonts w:ascii="Times New Roman" w:eastAsia="Times New Roman" w:hAnsi="Times New Roman" w:cs="Times New Roman"/>
          <w:sz w:val="24"/>
          <w:szCs w:val="24"/>
          <w:lang w:val="lv-LV"/>
        </w:rPr>
        <w:t>secinājumi par visu kritēriju</w:t>
      </w:r>
      <w:r>
        <w:rPr>
          <w:rFonts w:ascii="Times New Roman" w:eastAsia="Times New Roman" w:hAnsi="Times New Roman" w:cs="Times New Roman"/>
          <w:sz w:val="24"/>
          <w:szCs w:val="24"/>
          <w:lang w:val="lv-LV"/>
        </w:rPr>
        <w:t>:</w:t>
      </w:r>
      <w:r w:rsidR="00E074B2">
        <w:rPr>
          <w:rFonts w:ascii="Times New Roman" w:eastAsia="Times New Roman" w:hAnsi="Times New Roman" w:cs="Times New Roman"/>
          <w:b/>
          <w:bCs/>
          <w:sz w:val="24"/>
          <w:szCs w:val="24"/>
          <w:lang w:val="lv-LV"/>
        </w:rPr>
        <w:t xml:space="preserve"> </w:t>
      </w:r>
    </w:p>
    <w:p w14:paraId="2DDA99B7" w14:textId="05751C6F" w:rsidR="0096207D" w:rsidRDefault="00E074B2" w:rsidP="0096207D">
      <w:pPr>
        <w:pStyle w:val="Paraststmeklis"/>
        <w:spacing w:before="0" w:beforeAutospacing="0" w:after="0" w:afterAutospacing="0"/>
        <w:ind w:left="720"/>
        <w:jc w:val="both"/>
      </w:pPr>
      <w:r w:rsidRPr="00E074B2">
        <w:rPr>
          <w:bCs/>
        </w:rPr>
        <w:t xml:space="preserve">Veicot kritērija “Izglītības turpināšana un nodarbinātība” pašvērtējumu, izmantojot kvalitātes vērtēšanas metodi “Sarunas”, konstatēts, ka </w:t>
      </w:r>
      <w:r>
        <w:rPr>
          <w:bCs/>
        </w:rPr>
        <w:t xml:space="preserve">izglītības iestāde </w:t>
      </w:r>
      <w:proofErr w:type="spellStart"/>
      <w:r>
        <w:rPr>
          <w:bCs/>
        </w:rPr>
        <w:t>monitorē</w:t>
      </w:r>
      <w:proofErr w:type="spellEnd"/>
      <w:r>
        <w:rPr>
          <w:bCs/>
        </w:rPr>
        <w:t xml:space="preserve"> absolventu turpmākās gaitas, </w:t>
      </w:r>
      <w:r w:rsidR="009746BF">
        <w:rPr>
          <w:bCs/>
        </w:rPr>
        <w:t xml:space="preserve">triju gadu laikā 95%  pamatizglītības posma absolventu turpina mācības tālākizglītības iestādēs, </w:t>
      </w:r>
      <w:r>
        <w:rPr>
          <w:bCs/>
        </w:rPr>
        <w:t>izglītības iestādei ir cieša sadarbība ar absolventiem. A</w:t>
      </w:r>
      <w:r w:rsidR="009746BF">
        <w:rPr>
          <w:bCs/>
        </w:rPr>
        <w:t xml:space="preserve">tgriezeniskai saitei gan no </w:t>
      </w:r>
      <w:r>
        <w:rPr>
          <w:bCs/>
        </w:rPr>
        <w:t xml:space="preserve">absolventiem, gan viņu vecākiem nepieciešams izveidot aptauju, lai izdarītu secinājumus par skolas darbu un </w:t>
      </w:r>
      <w:r w:rsidR="009746BF">
        <w:rPr>
          <w:bCs/>
        </w:rPr>
        <w:t>pilnveidot</w:t>
      </w:r>
      <w:r w:rsidR="008824BC">
        <w:rPr>
          <w:bCs/>
        </w:rPr>
        <w:t>u</w:t>
      </w:r>
      <w:r w:rsidR="009746BF">
        <w:rPr>
          <w:bCs/>
        </w:rPr>
        <w:t xml:space="preserve"> savu darbu. Skolā s</w:t>
      </w:r>
      <w:r w:rsidR="008F5AAB">
        <w:rPr>
          <w:bCs/>
        </w:rPr>
        <w:t>trādā karjeras izglītības speciā</w:t>
      </w:r>
      <w:r w:rsidR="009746BF">
        <w:rPr>
          <w:bCs/>
        </w:rPr>
        <w:t>lists un ir izstrādāta karjeras i</w:t>
      </w:r>
      <w:r w:rsidR="00154027">
        <w:rPr>
          <w:bCs/>
        </w:rPr>
        <w:t>zglītības programma, skolēni</w:t>
      </w:r>
      <w:r w:rsidR="008F5AAB">
        <w:rPr>
          <w:bCs/>
        </w:rPr>
        <w:t>em tiek organizēti daudzveidīgi</w:t>
      </w:r>
      <w:r w:rsidR="00154027">
        <w:rPr>
          <w:bCs/>
        </w:rPr>
        <w:t xml:space="preserve"> karjeras izglītības pasākumi.</w:t>
      </w:r>
      <w:r w:rsidR="007A3A9E">
        <w:rPr>
          <w:bCs/>
        </w:rPr>
        <w:t xml:space="preserve"> Skolā nav skolēnu, kuri pārtrauc mācības, ir daži skolēni, kuri mainīj</w:t>
      </w:r>
      <w:r w:rsidR="008F5AAB">
        <w:rPr>
          <w:bCs/>
        </w:rPr>
        <w:t>a skolu dzīves vietas maiņas</w:t>
      </w:r>
      <w:r w:rsidR="007A3A9E">
        <w:rPr>
          <w:bCs/>
        </w:rPr>
        <w:t xml:space="preserve"> dēļ. Visiem skolēniem skolā ir piedāvāts individuālais atbalsts individuālajās konsultācijas visos mācību priekšmetos, ar skolēniem strādā speciālais pedagogs, pedagoga palīgs, skolotājs logopēds,</w:t>
      </w:r>
      <w:r w:rsidR="0096207D">
        <w:rPr>
          <w:bCs/>
        </w:rPr>
        <w:t xml:space="preserve"> skolēni</w:t>
      </w:r>
      <w:r w:rsidR="007A3A9E">
        <w:rPr>
          <w:bCs/>
        </w:rPr>
        <w:t xml:space="preserve"> </w:t>
      </w:r>
      <w:r w:rsidR="0096207D">
        <w:rPr>
          <w:bCs/>
        </w:rPr>
        <w:t xml:space="preserve">saņem individuālās konsultācijas pie mācību priekšmetu pedagogiem </w:t>
      </w:r>
      <w:r w:rsidR="0096207D" w:rsidRPr="0096207D">
        <w:t>Eiropas Sociālā fonda projekta „Atbalsts priekšlaicīgas mācību pārtraukšanas samazināšanai” ietvaros.</w:t>
      </w:r>
      <w:r w:rsidR="0096207D">
        <w:t xml:space="preserve"> </w:t>
      </w:r>
    </w:p>
    <w:p w14:paraId="3D7C09C9" w14:textId="31B396A3" w:rsidR="00E074B2" w:rsidRPr="00E074B2" w:rsidRDefault="00E074B2" w:rsidP="00AD7B15">
      <w:pPr>
        <w:spacing w:after="0" w:line="240" w:lineRule="auto"/>
        <w:ind w:left="360"/>
        <w:jc w:val="both"/>
        <w:rPr>
          <w:rFonts w:ascii="Times New Roman" w:eastAsia="Times New Roman" w:hAnsi="Times New Roman" w:cs="Times New Roman"/>
          <w:bCs/>
          <w:i/>
          <w:iCs/>
          <w:sz w:val="24"/>
          <w:szCs w:val="24"/>
          <w:lang w:val="lv-LV"/>
        </w:rPr>
      </w:pPr>
    </w:p>
    <w:tbl>
      <w:tblPr>
        <w:tblStyle w:val="Reatabula"/>
        <w:tblpPr w:leftFromText="180" w:rightFromText="180" w:vertAnchor="text" w:horzAnchor="margin" w:tblpY="181"/>
        <w:tblW w:w="13178" w:type="dxa"/>
        <w:tblLook w:val="04A0" w:firstRow="1" w:lastRow="0" w:firstColumn="1" w:lastColumn="0" w:noHBand="0" w:noVBand="1"/>
      </w:tblPr>
      <w:tblGrid>
        <w:gridCol w:w="846"/>
        <w:gridCol w:w="5386"/>
        <w:gridCol w:w="2127"/>
        <w:gridCol w:w="1984"/>
        <w:gridCol w:w="2835"/>
      </w:tblGrid>
      <w:tr w:rsidR="00FF5742" w:rsidRPr="00216702" w14:paraId="6B146082" w14:textId="77777777" w:rsidTr="00FF5742">
        <w:tc>
          <w:tcPr>
            <w:tcW w:w="846" w:type="dxa"/>
          </w:tcPr>
          <w:p w14:paraId="23D0F28A" w14:textId="06486304" w:rsidR="00FF5742" w:rsidRPr="00216702" w:rsidRDefault="00243D9C" w:rsidP="00216702">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RR</w:t>
            </w:r>
          </w:p>
        </w:tc>
        <w:tc>
          <w:tcPr>
            <w:tcW w:w="5386" w:type="dxa"/>
          </w:tcPr>
          <w:p w14:paraId="221F27A6" w14:textId="4B3AA4CC" w:rsidR="00FF5742" w:rsidRPr="00216702" w:rsidRDefault="00FF5742" w:rsidP="00216702">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Rezultatīvā rādītāja nosaukums</w:t>
            </w:r>
          </w:p>
        </w:tc>
        <w:tc>
          <w:tcPr>
            <w:tcW w:w="2127" w:type="dxa"/>
          </w:tcPr>
          <w:p w14:paraId="2040D496" w14:textId="77777777" w:rsidR="00FF5742" w:rsidRPr="00216702" w:rsidRDefault="00FF5742" w:rsidP="00216702">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Kvalitātes līmeņa vērtējums punktos</w:t>
            </w:r>
          </w:p>
        </w:tc>
        <w:tc>
          <w:tcPr>
            <w:tcW w:w="1984" w:type="dxa"/>
          </w:tcPr>
          <w:p w14:paraId="72284AB1" w14:textId="77777777" w:rsidR="00FF5742" w:rsidRPr="00216702" w:rsidRDefault="00FF5742" w:rsidP="00216702">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Stiprās puses</w:t>
            </w:r>
          </w:p>
        </w:tc>
        <w:tc>
          <w:tcPr>
            <w:tcW w:w="2835" w:type="dxa"/>
          </w:tcPr>
          <w:p w14:paraId="0EC65E17" w14:textId="77777777" w:rsidR="00FF5742" w:rsidRPr="00216702" w:rsidRDefault="00FF5742" w:rsidP="00216702">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Turpmākās attīstības vajadzības</w:t>
            </w:r>
          </w:p>
        </w:tc>
      </w:tr>
      <w:tr w:rsidR="00FF5742" w:rsidRPr="00815EFB" w14:paraId="1B7557C8" w14:textId="77777777" w:rsidTr="00FF5742">
        <w:tc>
          <w:tcPr>
            <w:tcW w:w="846" w:type="dxa"/>
          </w:tcPr>
          <w:p w14:paraId="5BF4DF3D" w14:textId="35D8331F" w:rsidR="00FF5742" w:rsidRPr="00246C72" w:rsidRDefault="00243D9C" w:rsidP="00246C72">
            <w:pPr>
              <w:jc w:val="both"/>
              <w:rPr>
                <w:rFonts w:ascii="Times New Roman" w:hAnsi="Times New Roman" w:cs="Times New Roman"/>
                <w:bCs/>
                <w:lang w:val="lv-LV"/>
              </w:rPr>
            </w:pPr>
            <w:r>
              <w:rPr>
                <w:rFonts w:ascii="Times New Roman" w:hAnsi="Times New Roman" w:cs="Times New Roman"/>
                <w:bCs/>
                <w:lang w:val="lv-LV"/>
              </w:rPr>
              <w:t>RR1</w:t>
            </w:r>
          </w:p>
        </w:tc>
        <w:tc>
          <w:tcPr>
            <w:tcW w:w="5386" w:type="dxa"/>
          </w:tcPr>
          <w:p w14:paraId="07C7585C" w14:textId="042CBF53" w:rsidR="00FF5742" w:rsidRPr="00216702" w:rsidRDefault="00FF5742" w:rsidP="00216702">
            <w:pPr>
              <w:pStyle w:val="Sarakstarindkopa"/>
              <w:ind w:left="0"/>
              <w:jc w:val="both"/>
              <w:rPr>
                <w:rFonts w:ascii="Times New Roman" w:eastAsia="Times New Roman" w:hAnsi="Times New Roman" w:cs="Times New Roman"/>
                <w:bCs/>
                <w:lang w:val="lv-LV"/>
              </w:rPr>
            </w:pPr>
            <w:r>
              <w:rPr>
                <w:rFonts w:ascii="Times New Roman" w:hAnsi="Times New Roman" w:cs="Times New Roman"/>
                <w:bCs/>
                <w:lang w:val="lv-LV"/>
              </w:rPr>
              <w:t>Izglītības iestādes darbs ar izglītojam</w:t>
            </w:r>
            <w:r w:rsidR="00C4500B">
              <w:rPr>
                <w:rFonts w:ascii="Times New Roman" w:hAnsi="Times New Roman" w:cs="Times New Roman"/>
                <w:bCs/>
                <w:lang w:val="lv-LV"/>
              </w:rPr>
              <w:t>aj</w:t>
            </w:r>
            <w:r>
              <w:rPr>
                <w:rFonts w:ascii="Times New Roman" w:hAnsi="Times New Roman" w:cs="Times New Roman"/>
                <w:bCs/>
                <w:lang w:val="lv-LV"/>
              </w:rPr>
              <w:t>iem, kam ir zemi mācību sasniegumi</w:t>
            </w:r>
          </w:p>
        </w:tc>
        <w:tc>
          <w:tcPr>
            <w:tcW w:w="2127" w:type="dxa"/>
          </w:tcPr>
          <w:p w14:paraId="05958217" w14:textId="4D6B3945" w:rsidR="00FF5742" w:rsidRPr="00216702"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84" w:type="dxa"/>
          </w:tcPr>
          <w:p w14:paraId="53AC5677" w14:textId="71CF4FF6" w:rsidR="00FF5742" w:rsidRPr="00216702" w:rsidRDefault="009746BF" w:rsidP="00216702">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 veic aktīvu un dažādu preventīvu darbu ar izglītojamajiem, kuriem ir zemi mācību sasniegumi.</w:t>
            </w:r>
          </w:p>
        </w:tc>
        <w:tc>
          <w:tcPr>
            <w:tcW w:w="2835" w:type="dxa"/>
          </w:tcPr>
          <w:p w14:paraId="157DF038" w14:textId="552541CD" w:rsidR="00FF5742" w:rsidRPr="00216702" w:rsidRDefault="00BE2D4F" w:rsidP="00216702">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Pilnveidot individualizētu un diferencētu pieeju mācību stundās.</w:t>
            </w:r>
          </w:p>
        </w:tc>
      </w:tr>
      <w:tr w:rsidR="00FF5742" w:rsidRPr="00815EFB" w14:paraId="260F0925" w14:textId="77777777" w:rsidTr="00FF5742">
        <w:tc>
          <w:tcPr>
            <w:tcW w:w="846" w:type="dxa"/>
          </w:tcPr>
          <w:p w14:paraId="1259720A" w14:textId="766C04DF" w:rsidR="00FF5742" w:rsidRPr="00246C72" w:rsidRDefault="00243D9C" w:rsidP="00246C72">
            <w:pPr>
              <w:jc w:val="both"/>
              <w:rPr>
                <w:rFonts w:ascii="Times New Roman" w:hAnsi="Times New Roman" w:cs="Times New Roman"/>
                <w:bCs/>
                <w:lang w:val="lv-LV"/>
              </w:rPr>
            </w:pPr>
            <w:r>
              <w:rPr>
                <w:rFonts w:ascii="Times New Roman" w:hAnsi="Times New Roman" w:cs="Times New Roman"/>
                <w:bCs/>
                <w:lang w:val="lv-LV"/>
              </w:rPr>
              <w:t>RR2</w:t>
            </w:r>
          </w:p>
        </w:tc>
        <w:tc>
          <w:tcPr>
            <w:tcW w:w="5386" w:type="dxa"/>
          </w:tcPr>
          <w:p w14:paraId="7FB55969" w14:textId="5C24FF0D" w:rsidR="00FF5742" w:rsidRPr="00216702" w:rsidRDefault="00FF5742" w:rsidP="00216702">
            <w:pPr>
              <w:pStyle w:val="Sarakstarindkopa"/>
              <w:ind w:left="0"/>
              <w:jc w:val="both"/>
              <w:rPr>
                <w:rFonts w:ascii="Times New Roman" w:eastAsia="Times New Roman" w:hAnsi="Times New Roman" w:cs="Times New Roman"/>
                <w:bCs/>
                <w:lang w:val="lv-LV"/>
              </w:rPr>
            </w:pPr>
            <w:r>
              <w:rPr>
                <w:rFonts w:ascii="Times New Roman" w:hAnsi="Times New Roman" w:cs="Times New Roman"/>
                <w:bCs/>
                <w:lang w:val="lv-LV"/>
              </w:rPr>
              <w:t>Izglītības iestādes rīcība, izvērtējot absolventu un/vai viņu vecāku sniegto informāciju par nepieciešamo rīcību izglītības procesa pilnveidei</w:t>
            </w:r>
          </w:p>
        </w:tc>
        <w:tc>
          <w:tcPr>
            <w:tcW w:w="2127" w:type="dxa"/>
          </w:tcPr>
          <w:p w14:paraId="6B341577" w14:textId="458B1CCB" w:rsidR="00FF5742" w:rsidRPr="00216702"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84" w:type="dxa"/>
          </w:tcPr>
          <w:p w14:paraId="48286E0A" w14:textId="77777777" w:rsidR="00FF5742" w:rsidRPr="00216702" w:rsidRDefault="00FF5742" w:rsidP="00216702">
            <w:pPr>
              <w:pStyle w:val="Sarakstarindkopa"/>
              <w:ind w:left="0"/>
              <w:jc w:val="both"/>
              <w:rPr>
                <w:rFonts w:ascii="Times New Roman" w:eastAsia="Times New Roman" w:hAnsi="Times New Roman" w:cs="Times New Roman"/>
                <w:lang w:val="lv-LV"/>
              </w:rPr>
            </w:pPr>
          </w:p>
        </w:tc>
        <w:tc>
          <w:tcPr>
            <w:tcW w:w="2835" w:type="dxa"/>
          </w:tcPr>
          <w:p w14:paraId="5212608E" w14:textId="11CD822A" w:rsidR="00FF5742" w:rsidRPr="00216702" w:rsidRDefault="009746BF" w:rsidP="00216702">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Izveidot aptauju atgriezeniskai saitei gan no absolventiem, gan viņu vecākiem sava darba pilnveidošanai.</w:t>
            </w:r>
          </w:p>
        </w:tc>
      </w:tr>
      <w:tr w:rsidR="00FF5742" w:rsidRPr="00815EFB" w14:paraId="64873E47" w14:textId="77777777" w:rsidTr="00FF5742">
        <w:tc>
          <w:tcPr>
            <w:tcW w:w="846" w:type="dxa"/>
          </w:tcPr>
          <w:p w14:paraId="08EE1B55" w14:textId="45F5410E" w:rsidR="00FF5742" w:rsidRDefault="00243D9C" w:rsidP="00246C72">
            <w:pPr>
              <w:pStyle w:val="Bezatstarpm"/>
              <w:rPr>
                <w:bCs/>
                <w:sz w:val="22"/>
                <w:szCs w:val="22"/>
                <w:lang w:val="lv-LV"/>
              </w:rPr>
            </w:pPr>
            <w:r>
              <w:rPr>
                <w:bCs/>
                <w:sz w:val="22"/>
                <w:szCs w:val="22"/>
                <w:lang w:val="lv-LV"/>
              </w:rPr>
              <w:t>RR3</w:t>
            </w:r>
          </w:p>
        </w:tc>
        <w:tc>
          <w:tcPr>
            <w:tcW w:w="5386" w:type="dxa"/>
          </w:tcPr>
          <w:p w14:paraId="29DE96F3" w14:textId="0C7894B8" w:rsidR="00FF5742" w:rsidRPr="00216702" w:rsidRDefault="00FF5742" w:rsidP="00216702">
            <w:pPr>
              <w:pStyle w:val="Bezatstarpm"/>
              <w:rPr>
                <w:bCs/>
                <w:sz w:val="22"/>
                <w:szCs w:val="22"/>
                <w:lang w:val="lv-LV"/>
              </w:rPr>
            </w:pPr>
            <w:r>
              <w:rPr>
                <w:bCs/>
                <w:sz w:val="22"/>
                <w:szCs w:val="22"/>
                <w:lang w:val="lv-LV"/>
              </w:rPr>
              <w:t>Izglītības iestādes izglītojamo iemesli izglītības iestādes maiņai un mācību pārtraukšanai</w:t>
            </w:r>
          </w:p>
        </w:tc>
        <w:tc>
          <w:tcPr>
            <w:tcW w:w="2127" w:type="dxa"/>
          </w:tcPr>
          <w:p w14:paraId="5B51BF31" w14:textId="5C59B23E" w:rsidR="00FF5742" w:rsidRPr="00216702"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84" w:type="dxa"/>
          </w:tcPr>
          <w:p w14:paraId="6A20AF9D" w14:textId="730B238F" w:rsidR="00FF5742" w:rsidRPr="00216702" w:rsidRDefault="002737E9" w:rsidP="00216702">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w:t>
            </w:r>
            <w:r w:rsidR="008C6A31" w:rsidRPr="002737E9">
              <w:rPr>
                <w:rFonts w:ascii="Times New Roman" w:eastAsia="Times New Roman" w:hAnsi="Times New Roman" w:cs="Times New Roman"/>
                <w:lang w:val="lv-LV"/>
              </w:rPr>
              <w:t>zglītības iestādē nav izglītojamo, kuri pārtrauc mācības</w:t>
            </w:r>
            <w:r>
              <w:rPr>
                <w:rFonts w:ascii="Times New Roman" w:eastAsia="Times New Roman" w:hAnsi="Times New Roman" w:cs="Times New Roman"/>
                <w:lang w:val="lv-LV"/>
              </w:rPr>
              <w:t>.</w:t>
            </w:r>
          </w:p>
        </w:tc>
        <w:tc>
          <w:tcPr>
            <w:tcW w:w="2835" w:type="dxa"/>
          </w:tcPr>
          <w:p w14:paraId="02FDFAB2" w14:textId="77777777" w:rsidR="00FF5742" w:rsidRPr="00216702" w:rsidRDefault="00FF5742" w:rsidP="00216702">
            <w:pPr>
              <w:pStyle w:val="Sarakstarindkopa"/>
              <w:ind w:left="0"/>
              <w:jc w:val="both"/>
              <w:rPr>
                <w:rFonts w:ascii="Times New Roman" w:eastAsia="Times New Roman" w:hAnsi="Times New Roman" w:cs="Times New Roman"/>
                <w:lang w:val="lv-LV"/>
              </w:rPr>
            </w:pPr>
          </w:p>
        </w:tc>
      </w:tr>
      <w:tr w:rsidR="00FF5742" w:rsidRPr="000C4684" w14:paraId="350D354C" w14:textId="77777777" w:rsidTr="00FF5742">
        <w:tc>
          <w:tcPr>
            <w:tcW w:w="846" w:type="dxa"/>
          </w:tcPr>
          <w:p w14:paraId="2BF71670" w14:textId="10B0C6BC" w:rsidR="00FF5742" w:rsidRPr="00246C72" w:rsidRDefault="00243D9C" w:rsidP="00246C72">
            <w:pPr>
              <w:jc w:val="both"/>
              <w:rPr>
                <w:rFonts w:ascii="Times New Roman" w:eastAsia="Times New Roman" w:hAnsi="Times New Roman" w:cs="Times New Roman"/>
                <w:bCs/>
                <w:lang w:val="lv-LV"/>
              </w:rPr>
            </w:pPr>
            <w:r>
              <w:rPr>
                <w:rFonts w:ascii="Times New Roman" w:eastAsia="Times New Roman" w:hAnsi="Times New Roman" w:cs="Times New Roman"/>
                <w:bCs/>
                <w:lang w:val="lv-LV"/>
              </w:rPr>
              <w:t>RR4</w:t>
            </w:r>
          </w:p>
        </w:tc>
        <w:tc>
          <w:tcPr>
            <w:tcW w:w="5386" w:type="dxa"/>
          </w:tcPr>
          <w:p w14:paraId="336D0BCD" w14:textId="1EFCC0D6" w:rsidR="00FF5742" w:rsidRPr="00584AA7" w:rsidRDefault="00FF5742" w:rsidP="00216702">
            <w:pPr>
              <w:pStyle w:val="Sarakstarindkopa"/>
              <w:ind w:left="0"/>
              <w:jc w:val="both"/>
              <w:rPr>
                <w:rFonts w:ascii="Times New Roman" w:eastAsia="Times New Roman" w:hAnsi="Times New Roman" w:cs="Times New Roman"/>
                <w:bCs/>
                <w:vertAlign w:val="superscript"/>
                <w:lang w:val="lv-LV"/>
              </w:rPr>
            </w:pPr>
            <w:r>
              <w:rPr>
                <w:rFonts w:ascii="Times New Roman" w:eastAsia="Times New Roman" w:hAnsi="Times New Roman" w:cs="Times New Roman"/>
                <w:bCs/>
                <w:lang w:val="lv-LV"/>
              </w:rPr>
              <w:t>Izglītības iestādes īstenotā karjeras izglītība</w:t>
            </w:r>
          </w:p>
        </w:tc>
        <w:tc>
          <w:tcPr>
            <w:tcW w:w="2127" w:type="dxa"/>
          </w:tcPr>
          <w:p w14:paraId="796A986D" w14:textId="788F90BE" w:rsidR="00FF5742" w:rsidRPr="00216702"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84" w:type="dxa"/>
          </w:tcPr>
          <w:p w14:paraId="09668F74" w14:textId="5CE4A34C" w:rsidR="00FF5742" w:rsidRPr="000C4684" w:rsidRDefault="00FF5742" w:rsidP="00216702">
            <w:pPr>
              <w:pStyle w:val="Sarakstarindkopa"/>
              <w:ind w:left="0"/>
              <w:jc w:val="both"/>
              <w:rPr>
                <w:rFonts w:ascii="Times New Roman" w:eastAsia="Times New Roman" w:hAnsi="Times New Roman" w:cs="Times New Roman"/>
                <w:strike/>
                <w:lang w:val="lv-LV"/>
              </w:rPr>
            </w:pPr>
          </w:p>
        </w:tc>
        <w:tc>
          <w:tcPr>
            <w:tcW w:w="2835" w:type="dxa"/>
          </w:tcPr>
          <w:p w14:paraId="3E9A0060" w14:textId="77777777" w:rsidR="00FF5742" w:rsidRPr="00216702" w:rsidRDefault="00FF5742" w:rsidP="00216702">
            <w:pPr>
              <w:pStyle w:val="Sarakstarindkopa"/>
              <w:ind w:left="0"/>
              <w:jc w:val="both"/>
              <w:rPr>
                <w:rFonts w:ascii="Times New Roman" w:eastAsia="Times New Roman" w:hAnsi="Times New Roman" w:cs="Times New Roman"/>
                <w:lang w:val="lv-LV"/>
              </w:rPr>
            </w:pPr>
          </w:p>
        </w:tc>
      </w:tr>
      <w:tr w:rsidR="00FF5742" w:rsidRPr="00815EFB" w14:paraId="739CFF31" w14:textId="77777777" w:rsidTr="00FF5742">
        <w:tc>
          <w:tcPr>
            <w:tcW w:w="846" w:type="dxa"/>
          </w:tcPr>
          <w:p w14:paraId="34B0B268" w14:textId="21DD51B9" w:rsidR="00FF5742" w:rsidRPr="00246C72" w:rsidRDefault="00243D9C" w:rsidP="00246C72">
            <w:pPr>
              <w:jc w:val="both"/>
              <w:rPr>
                <w:rFonts w:ascii="Times New Roman" w:eastAsia="Times New Roman" w:hAnsi="Times New Roman" w:cs="Times New Roman"/>
                <w:bCs/>
                <w:lang w:val="lv-LV"/>
              </w:rPr>
            </w:pPr>
            <w:r>
              <w:rPr>
                <w:rFonts w:ascii="Times New Roman" w:eastAsia="Times New Roman" w:hAnsi="Times New Roman" w:cs="Times New Roman"/>
                <w:bCs/>
                <w:lang w:val="lv-LV"/>
              </w:rPr>
              <w:t>RR5</w:t>
            </w:r>
          </w:p>
        </w:tc>
        <w:tc>
          <w:tcPr>
            <w:tcW w:w="5386" w:type="dxa"/>
          </w:tcPr>
          <w:p w14:paraId="35D485A8" w14:textId="617EA25D" w:rsidR="00FF5742" w:rsidRPr="00584AA7" w:rsidRDefault="00FF5742" w:rsidP="00216702">
            <w:pPr>
              <w:pStyle w:val="Sarakstarindkopa"/>
              <w:ind w:left="0"/>
              <w:jc w:val="both"/>
              <w:rPr>
                <w:rFonts w:ascii="Times New Roman" w:eastAsia="Times New Roman" w:hAnsi="Times New Roman" w:cs="Times New Roman"/>
                <w:bCs/>
                <w:vertAlign w:val="superscript"/>
                <w:lang w:val="lv-LV"/>
              </w:rPr>
            </w:pPr>
            <w:r>
              <w:rPr>
                <w:rFonts w:ascii="Times New Roman" w:eastAsia="Times New Roman" w:hAnsi="Times New Roman" w:cs="Times New Roman"/>
                <w:bCs/>
                <w:lang w:val="lv-LV"/>
              </w:rPr>
              <w:t>Izglītības iestādes īstenotais monitorings par absolventu turpmākajām mācībām / studijām un / vai profesionālo darbību</w:t>
            </w:r>
          </w:p>
        </w:tc>
        <w:tc>
          <w:tcPr>
            <w:tcW w:w="2127" w:type="dxa"/>
          </w:tcPr>
          <w:p w14:paraId="35183BD9" w14:textId="281E8E2D" w:rsidR="00FF5742" w:rsidRPr="00216702"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84" w:type="dxa"/>
          </w:tcPr>
          <w:p w14:paraId="7DBCC80C" w14:textId="20513231" w:rsidR="00FF5742" w:rsidRPr="00216702" w:rsidRDefault="00422F23" w:rsidP="00216702">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iestādes sadarbība ar skolas absolventiem, </w:t>
            </w:r>
            <w:r>
              <w:rPr>
                <w:rFonts w:ascii="Times New Roman" w:eastAsia="Times New Roman" w:hAnsi="Times New Roman" w:cs="Times New Roman"/>
                <w:lang w:val="lv-LV"/>
              </w:rPr>
              <w:lastRenderedPageBreak/>
              <w:t xml:space="preserve">absolventu iesaistīšana skolas karjeras izglītības darbā, dalīšanās pieredzē. </w:t>
            </w:r>
          </w:p>
        </w:tc>
        <w:tc>
          <w:tcPr>
            <w:tcW w:w="2835" w:type="dxa"/>
          </w:tcPr>
          <w:p w14:paraId="4E537ADB" w14:textId="77777777" w:rsidR="00FF5742" w:rsidRPr="00216702" w:rsidRDefault="00FF5742" w:rsidP="00216702">
            <w:pPr>
              <w:pStyle w:val="Sarakstarindkopa"/>
              <w:ind w:left="0"/>
              <w:jc w:val="both"/>
              <w:rPr>
                <w:rFonts w:ascii="Times New Roman" w:eastAsia="Times New Roman" w:hAnsi="Times New Roman" w:cs="Times New Roman"/>
                <w:lang w:val="lv-LV"/>
              </w:rPr>
            </w:pPr>
          </w:p>
        </w:tc>
      </w:tr>
    </w:tbl>
    <w:p w14:paraId="105A784E" w14:textId="77777777" w:rsidR="00584AA7" w:rsidRPr="00584AA7" w:rsidRDefault="00584AA7" w:rsidP="00D0025D">
      <w:pPr>
        <w:spacing w:after="0" w:line="240" w:lineRule="auto"/>
        <w:jc w:val="both"/>
        <w:rPr>
          <w:rFonts w:ascii="Times New Roman" w:eastAsia="Times New Roman" w:hAnsi="Times New Roman" w:cs="Times New Roman"/>
          <w:i/>
          <w:iCs/>
          <w:lang w:val="lv-LV"/>
        </w:rPr>
      </w:pPr>
    </w:p>
    <w:p w14:paraId="047C5B02" w14:textId="0E329738" w:rsidR="008326E5" w:rsidRPr="00AD7B15" w:rsidRDefault="00AD7B15" w:rsidP="00AD7B15">
      <w:pPr>
        <w:spacing w:after="0" w:line="240" w:lineRule="auto"/>
        <w:ind w:left="360"/>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3.2.2.</w:t>
      </w:r>
      <w:r w:rsidR="00216702" w:rsidRPr="00AD7B15">
        <w:rPr>
          <w:rFonts w:ascii="Times New Roman" w:eastAsia="Times New Roman" w:hAnsi="Times New Roman" w:cs="Times New Roman"/>
          <w:sz w:val="24"/>
          <w:szCs w:val="24"/>
          <w:lang w:val="lv-LV"/>
        </w:rPr>
        <w:t xml:space="preserve"> </w:t>
      </w:r>
      <w:r w:rsidRPr="00AD7B15">
        <w:rPr>
          <w:rFonts w:ascii="Times New Roman" w:eastAsia="Times New Roman" w:hAnsi="Times New Roman" w:cs="Times New Roman"/>
          <w:sz w:val="24"/>
          <w:szCs w:val="24"/>
          <w:lang w:val="lv-LV"/>
        </w:rPr>
        <w:t xml:space="preserve">Kritērija “Izglītības turpināšana un nodarbinātība” </w:t>
      </w:r>
      <w:proofErr w:type="spellStart"/>
      <w:r w:rsidRPr="00AD7B15">
        <w:rPr>
          <w:rFonts w:ascii="Times New Roman" w:eastAsia="Times New Roman" w:hAnsi="Times New Roman" w:cs="Times New Roman"/>
          <w:sz w:val="24"/>
          <w:szCs w:val="24"/>
          <w:lang w:val="lv-LV"/>
        </w:rPr>
        <w:t>pašvērtēšanā</w:t>
      </w:r>
      <w:proofErr w:type="spellEnd"/>
      <w:r w:rsidRPr="00AD7B15">
        <w:rPr>
          <w:rFonts w:ascii="Times New Roman" w:eastAsia="Times New Roman" w:hAnsi="Times New Roman" w:cs="Times New Roman"/>
          <w:sz w:val="24"/>
          <w:szCs w:val="24"/>
          <w:lang w:val="lv-LV"/>
        </w:rPr>
        <w:t xml:space="preserve"> iegūtais rezultāts atbilst</w:t>
      </w:r>
      <w:r w:rsidR="00422F23">
        <w:rPr>
          <w:rFonts w:ascii="Times New Roman" w:eastAsia="Times New Roman" w:hAnsi="Times New Roman" w:cs="Times New Roman"/>
          <w:sz w:val="24"/>
          <w:szCs w:val="24"/>
          <w:lang w:val="lv-LV"/>
        </w:rPr>
        <w:t xml:space="preserve"> kvalitātes vērtējuma līmenim Labi.</w:t>
      </w:r>
    </w:p>
    <w:p w14:paraId="44171617" w14:textId="6F1B2523" w:rsidR="008326E5" w:rsidRPr="002213B6" w:rsidRDefault="008326E5" w:rsidP="008326E5">
      <w:pPr>
        <w:spacing w:after="0" w:line="240" w:lineRule="auto"/>
        <w:jc w:val="both"/>
        <w:rPr>
          <w:rFonts w:ascii="Times New Roman" w:eastAsia="Times New Roman" w:hAnsi="Times New Roman" w:cs="Times New Roman"/>
          <w:sz w:val="24"/>
          <w:szCs w:val="24"/>
          <w:lang w:val="lv-LV"/>
        </w:rPr>
      </w:pPr>
    </w:p>
    <w:p w14:paraId="47867336" w14:textId="78747175" w:rsidR="008326E5" w:rsidRPr="00AD7B15" w:rsidRDefault="00AD7B15" w:rsidP="00AD7B15">
      <w:pPr>
        <w:spacing w:after="0" w:line="240" w:lineRule="auto"/>
        <w:ind w:left="36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3.3.</w:t>
      </w:r>
      <w:r w:rsidR="008326E5" w:rsidRPr="00AD7B15">
        <w:rPr>
          <w:rFonts w:ascii="Times New Roman" w:hAnsi="Times New Roman" w:cs="Times New Roman"/>
          <w:b/>
          <w:bCs/>
          <w:sz w:val="24"/>
          <w:szCs w:val="24"/>
          <w:lang w:val="lv-LV"/>
        </w:rPr>
        <w:t>Kritērija “</w:t>
      </w:r>
      <w:r w:rsidR="00775B96" w:rsidRPr="00AD7B15">
        <w:rPr>
          <w:rFonts w:ascii="Times New Roman" w:hAnsi="Times New Roman" w:cs="Times New Roman"/>
          <w:b/>
          <w:bCs/>
          <w:sz w:val="24"/>
          <w:szCs w:val="24"/>
          <w:lang w:val="lv-LV"/>
        </w:rPr>
        <w:t>Mācīšana un mācīšanās</w:t>
      </w:r>
      <w:r w:rsidR="008326E5" w:rsidRPr="00AD7B15">
        <w:rPr>
          <w:rFonts w:ascii="Times New Roman" w:hAnsi="Times New Roman" w:cs="Times New Roman"/>
          <w:b/>
          <w:bCs/>
          <w:sz w:val="24"/>
          <w:szCs w:val="24"/>
          <w:lang w:val="lv-LV"/>
        </w:rPr>
        <w:t xml:space="preserve">” kvantitatīvais un kvalitatīvais </w:t>
      </w:r>
      <w:proofErr w:type="spellStart"/>
      <w:r w:rsidR="008326E5" w:rsidRPr="00AD7B15">
        <w:rPr>
          <w:rFonts w:ascii="Times New Roman" w:hAnsi="Times New Roman" w:cs="Times New Roman"/>
          <w:b/>
          <w:bCs/>
          <w:sz w:val="24"/>
          <w:szCs w:val="24"/>
          <w:lang w:val="lv-LV"/>
        </w:rPr>
        <w:t>izvērtējums</w:t>
      </w:r>
      <w:proofErr w:type="spellEnd"/>
    </w:p>
    <w:p w14:paraId="6773BE89" w14:textId="77777777" w:rsidR="00216702" w:rsidRPr="00216702" w:rsidRDefault="00216702" w:rsidP="00216702">
      <w:pPr>
        <w:pStyle w:val="Sarakstarindkopa"/>
        <w:spacing w:after="0" w:line="240" w:lineRule="auto"/>
        <w:jc w:val="both"/>
        <w:rPr>
          <w:rFonts w:ascii="Times New Roman" w:hAnsi="Times New Roman" w:cs="Times New Roman"/>
          <w:b/>
          <w:bCs/>
          <w:sz w:val="24"/>
          <w:szCs w:val="24"/>
          <w:lang w:val="lv-LV"/>
        </w:rPr>
      </w:pPr>
    </w:p>
    <w:p w14:paraId="4E62CB99" w14:textId="77777777" w:rsidR="007F12B2" w:rsidRDefault="00AD7B15" w:rsidP="007F12B2">
      <w:pPr>
        <w:spacing w:after="0"/>
        <w:rPr>
          <w:rFonts w:ascii="Times New Roman" w:hAnsi="Times New Roman" w:cs="Times New Roman"/>
          <w:sz w:val="24"/>
          <w:szCs w:val="24"/>
          <w:lang w:val="lv-LV"/>
        </w:rPr>
      </w:pPr>
      <w:r w:rsidRPr="00AD7B15">
        <w:rPr>
          <w:rFonts w:ascii="Times New Roman" w:hAnsi="Times New Roman" w:cs="Times New Roman"/>
          <w:sz w:val="24"/>
          <w:szCs w:val="24"/>
          <w:lang w:val="lv-LV"/>
        </w:rPr>
        <w:t>3.3.1.</w:t>
      </w:r>
      <w:r w:rsidR="00216702" w:rsidRPr="00AD7B15">
        <w:rPr>
          <w:rFonts w:ascii="Times New Roman" w:hAnsi="Times New Roman" w:cs="Times New Roman"/>
          <w:sz w:val="24"/>
          <w:szCs w:val="24"/>
          <w:lang w:val="lv-LV"/>
        </w:rPr>
        <w:t xml:space="preserve"> </w:t>
      </w:r>
      <w:r w:rsidR="00775B96" w:rsidRPr="00AD7B15">
        <w:rPr>
          <w:rFonts w:ascii="Times New Roman" w:hAnsi="Times New Roman" w:cs="Times New Roman"/>
          <w:sz w:val="24"/>
          <w:szCs w:val="24"/>
          <w:lang w:val="lv-LV"/>
        </w:rPr>
        <w:t xml:space="preserve">Informācija par izglītības iestādes vadības </w:t>
      </w:r>
      <w:r w:rsidR="00655630">
        <w:rPr>
          <w:rFonts w:ascii="Times New Roman" w:hAnsi="Times New Roman" w:cs="Times New Roman"/>
          <w:sz w:val="24"/>
          <w:szCs w:val="24"/>
          <w:lang w:val="lv-LV"/>
        </w:rPr>
        <w:t xml:space="preserve">noteiktajiem </w:t>
      </w:r>
      <w:r>
        <w:rPr>
          <w:rFonts w:ascii="Times New Roman" w:hAnsi="Times New Roman" w:cs="Times New Roman"/>
          <w:sz w:val="24"/>
          <w:szCs w:val="24"/>
          <w:lang w:val="lv-LV"/>
        </w:rPr>
        <w:t>virzieniem</w:t>
      </w:r>
      <w:r w:rsidR="00655630">
        <w:rPr>
          <w:rFonts w:ascii="Times New Roman" w:hAnsi="Times New Roman" w:cs="Times New Roman"/>
          <w:sz w:val="24"/>
          <w:szCs w:val="24"/>
          <w:lang w:val="lv-LV"/>
        </w:rPr>
        <w:t>/mērķiem</w:t>
      </w:r>
      <w:r w:rsidR="00775B96" w:rsidRPr="00AD7B15">
        <w:rPr>
          <w:rFonts w:ascii="Times New Roman" w:hAnsi="Times New Roman" w:cs="Times New Roman"/>
          <w:sz w:val="24"/>
          <w:szCs w:val="24"/>
          <w:lang w:val="lv-LV"/>
        </w:rPr>
        <w:t xml:space="preserve"> mācību stundu / nodarbību vērošanā 2022./2023.māc.g.</w:t>
      </w:r>
      <w:r w:rsidR="00E074B2">
        <w:rPr>
          <w:rFonts w:ascii="Times New Roman" w:hAnsi="Times New Roman" w:cs="Times New Roman"/>
          <w:sz w:val="24"/>
          <w:szCs w:val="24"/>
          <w:lang w:val="lv-LV"/>
        </w:rPr>
        <w:t>:</w:t>
      </w:r>
      <w:r w:rsidR="00BE2D4F">
        <w:rPr>
          <w:rFonts w:ascii="Times New Roman" w:hAnsi="Times New Roman" w:cs="Times New Roman"/>
          <w:sz w:val="24"/>
          <w:szCs w:val="24"/>
          <w:lang w:val="lv-LV"/>
        </w:rPr>
        <w:t xml:space="preserve"> </w:t>
      </w:r>
    </w:p>
    <w:p w14:paraId="4B2A887B" w14:textId="44D52B91" w:rsidR="007F12B2" w:rsidRPr="00C92714" w:rsidRDefault="00B9410E" w:rsidP="00C92714">
      <w:pPr>
        <w:spacing w:after="0"/>
        <w:jc w:val="both"/>
        <w:rPr>
          <w:rFonts w:ascii="Times New Roman" w:hAnsi="Times New Roman" w:cs="Times New Roman"/>
          <w:sz w:val="24"/>
          <w:szCs w:val="24"/>
          <w:lang w:val="lv-LV"/>
        </w:rPr>
      </w:pPr>
      <w:r w:rsidRPr="00C92714">
        <w:rPr>
          <w:rFonts w:ascii="Times New Roman" w:hAnsi="Times New Roman" w:cs="Times New Roman"/>
          <w:sz w:val="24"/>
          <w:szCs w:val="24"/>
          <w:lang w:val="lv-LV"/>
        </w:rPr>
        <w:t xml:space="preserve">2022./2023.m.g. </w:t>
      </w:r>
      <w:r w:rsidR="007F12B2" w:rsidRPr="00C92714">
        <w:rPr>
          <w:rFonts w:ascii="Times New Roman" w:hAnsi="Times New Roman" w:cs="Times New Roman"/>
          <w:sz w:val="24"/>
          <w:szCs w:val="24"/>
          <w:lang w:val="lv-LV"/>
        </w:rPr>
        <w:t>tika novērotas 38</w:t>
      </w:r>
      <w:r w:rsidRPr="00C92714">
        <w:rPr>
          <w:rFonts w:ascii="Times New Roman" w:hAnsi="Times New Roman" w:cs="Times New Roman"/>
          <w:sz w:val="24"/>
          <w:szCs w:val="24"/>
          <w:lang w:val="lv-LV"/>
        </w:rPr>
        <w:t xml:space="preserve"> mācību stundas pie 17 (100%) pedagogiem. </w:t>
      </w:r>
      <w:r w:rsidR="007F12B2" w:rsidRPr="00C92714">
        <w:rPr>
          <w:rFonts w:ascii="Times New Roman" w:hAnsi="Times New Roman" w:cs="Times New Roman"/>
          <w:sz w:val="24"/>
          <w:szCs w:val="24"/>
          <w:lang w:val="lv-LV"/>
        </w:rPr>
        <w:t>Mācību stundu vērošanas mērķi:</w:t>
      </w:r>
    </w:p>
    <w:p w14:paraId="39C2A5CF" w14:textId="42399857" w:rsidR="007F12B2" w:rsidRPr="00C92714" w:rsidRDefault="00C92714" w:rsidP="00C92714">
      <w:pPr>
        <w:spacing w:after="0"/>
        <w:jc w:val="both"/>
        <w:rPr>
          <w:rFonts w:ascii="Times New Roman" w:hAnsi="Times New Roman" w:cs="Times New Roman"/>
          <w:sz w:val="24"/>
          <w:szCs w:val="24"/>
          <w:lang w:val="lv-LV"/>
        </w:rPr>
      </w:pPr>
      <w:r w:rsidRPr="00C92714">
        <w:rPr>
          <w:rFonts w:ascii="Times New Roman" w:hAnsi="Times New Roman" w:cs="Times New Roman"/>
          <w:sz w:val="24"/>
          <w:szCs w:val="24"/>
          <w:lang w:val="lv-LV"/>
        </w:rPr>
        <w:t xml:space="preserve">1. </w:t>
      </w:r>
      <w:r w:rsidR="007F12B2" w:rsidRPr="00C92714">
        <w:rPr>
          <w:rFonts w:ascii="Times New Roman" w:hAnsi="Times New Roman" w:cs="Times New Roman"/>
          <w:sz w:val="24"/>
          <w:szCs w:val="24"/>
          <w:lang w:val="lv-LV"/>
        </w:rPr>
        <w:t>Valsts pamatizglītības standarta prasību izpildes kontrole (skolotāju un skolēnu valsts valodas pielietošanas prasmes).</w:t>
      </w:r>
    </w:p>
    <w:p w14:paraId="7BAB8FA5" w14:textId="3E750E75" w:rsidR="007F12B2" w:rsidRPr="00C92714" w:rsidRDefault="00C92714" w:rsidP="00C92714">
      <w:pPr>
        <w:spacing w:after="0"/>
        <w:jc w:val="both"/>
        <w:rPr>
          <w:rFonts w:ascii="Times New Roman" w:hAnsi="Times New Roman" w:cs="Times New Roman"/>
          <w:sz w:val="24"/>
          <w:szCs w:val="24"/>
          <w:lang w:val="lv-LV"/>
        </w:rPr>
      </w:pPr>
      <w:r w:rsidRPr="00C92714">
        <w:rPr>
          <w:rFonts w:ascii="Times New Roman" w:hAnsi="Times New Roman" w:cs="Times New Roman"/>
          <w:sz w:val="24"/>
          <w:szCs w:val="24"/>
          <w:lang w:val="lv-LV"/>
        </w:rPr>
        <w:t xml:space="preserve">2. </w:t>
      </w:r>
      <w:r w:rsidR="007F12B2" w:rsidRPr="00C92714">
        <w:rPr>
          <w:rFonts w:ascii="Times New Roman" w:hAnsi="Times New Roman" w:cs="Times New Roman"/>
          <w:sz w:val="24"/>
          <w:szCs w:val="24"/>
          <w:lang w:val="lv-LV"/>
        </w:rPr>
        <w:t>Kompetenču pieejas īstenošana (sasniedzamā rezultāta definēšana, skolēnu iesaistīšana SR formulēšanā, katra skolēna motivēšana demonstrēt apgūtās prasmes gan tipveida situācijā, gan nepazīstamā situācijā reālajā dzīvē, caurv</w:t>
      </w:r>
      <w:r w:rsidR="00685648">
        <w:rPr>
          <w:rFonts w:ascii="Times New Roman" w:hAnsi="Times New Roman" w:cs="Times New Roman"/>
          <w:sz w:val="24"/>
          <w:szCs w:val="24"/>
          <w:lang w:val="lv-LV"/>
        </w:rPr>
        <w:t>iju prasmes</w:t>
      </w:r>
      <w:r w:rsidR="007F12B2" w:rsidRPr="00C92714">
        <w:rPr>
          <w:rFonts w:ascii="Times New Roman" w:hAnsi="Times New Roman" w:cs="Times New Roman"/>
          <w:sz w:val="24"/>
          <w:szCs w:val="24"/>
          <w:lang w:val="lv-LV"/>
        </w:rPr>
        <w:t xml:space="preserve"> mācību stundā, atgriezeniskās saites sniegšana un saņemšana, audzināšanas caurvijas īstenošana).</w:t>
      </w:r>
    </w:p>
    <w:p w14:paraId="24A8EDB9" w14:textId="3330B91C" w:rsidR="007F12B2" w:rsidRPr="00C92714" w:rsidRDefault="00C92714" w:rsidP="00C92714">
      <w:pPr>
        <w:spacing w:after="0"/>
        <w:jc w:val="both"/>
        <w:rPr>
          <w:rFonts w:ascii="Times New Roman" w:hAnsi="Times New Roman" w:cs="Times New Roman"/>
          <w:sz w:val="24"/>
          <w:szCs w:val="24"/>
          <w:lang w:val="lv-LV"/>
        </w:rPr>
      </w:pPr>
      <w:r w:rsidRPr="00C92714">
        <w:rPr>
          <w:rFonts w:ascii="Times New Roman" w:hAnsi="Times New Roman" w:cs="Times New Roman"/>
          <w:sz w:val="24"/>
          <w:szCs w:val="24"/>
          <w:lang w:val="lv-LV"/>
        </w:rPr>
        <w:t xml:space="preserve">3. </w:t>
      </w:r>
      <w:proofErr w:type="spellStart"/>
      <w:r w:rsidR="007F12B2" w:rsidRPr="00C92714">
        <w:rPr>
          <w:rFonts w:ascii="Times New Roman" w:hAnsi="Times New Roman" w:cs="Times New Roman"/>
          <w:sz w:val="24"/>
          <w:szCs w:val="24"/>
          <w:lang w:val="lv-LV"/>
        </w:rPr>
        <w:t>Individuālizētas</w:t>
      </w:r>
      <w:proofErr w:type="spellEnd"/>
      <w:r w:rsidR="007F12B2" w:rsidRPr="00C92714">
        <w:rPr>
          <w:rFonts w:ascii="Times New Roman" w:hAnsi="Times New Roman" w:cs="Times New Roman"/>
          <w:sz w:val="24"/>
          <w:szCs w:val="24"/>
          <w:lang w:val="lv-LV"/>
        </w:rPr>
        <w:t xml:space="preserve"> un diferencētās pieejas  īstenošana.</w:t>
      </w:r>
    </w:p>
    <w:p w14:paraId="50679168" w14:textId="06A390AF" w:rsidR="00C92714" w:rsidRPr="00C92714" w:rsidRDefault="00B9410E" w:rsidP="00C92714">
      <w:pPr>
        <w:spacing w:after="0"/>
        <w:ind w:firstLine="720"/>
        <w:jc w:val="both"/>
        <w:rPr>
          <w:rFonts w:ascii="Times New Roman" w:hAnsi="Times New Roman" w:cs="Times New Roman"/>
          <w:sz w:val="24"/>
          <w:szCs w:val="24"/>
          <w:lang w:val="lv-LV"/>
        </w:rPr>
      </w:pPr>
      <w:r w:rsidRPr="00C92714">
        <w:rPr>
          <w:rFonts w:ascii="Times New Roman" w:hAnsi="Times New Roman" w:cs="Times New Roman"/>
          <w:sz w:val="24"/>
          <w:szCs w:val="24"/>
          <w:lang w:val="lv-LV"/>
        </w:rPr>
        <w:t>Mācību stundas vēroja skolas direktore, direktores vietniece mācību darbā, direktores vietniece audzināšanas darbā, MK vadītājas.</w:t>
      </w:r>
      <w:r w:rsidR="00C92714">
        <w:rPr>
          <w:rFonts w:ascii="Times New Roman" w:hAnsi="Times New Roman" w:cs="Times New Roman"/>
          <w:sz w:val="24"/>
          <w:szCs w:val="24"/>
          <w:lang w:val="lv-LV"/>
        </w:rPr>
        <w:t xml:space="preserve"> </w:t>
      </w:r>
      <w:r w:rsidR="00C92714" w:rsidRPr="00C92714">
        <w:rPr>
          <w:rFonts w:ascii="Times New Roman" w:eastAsia="Times New Roman" w:hAnsi="Times New Roman" w:cs="Times New Roman"/>
          <w:sz w:val="24"/>
          <w:szCs w:val="24"/>
          <w:lang w:val="lv-LV"/>
        </w:rPr>
        <w:t>Izglītības iestādei ir izveidota sistēma datu ieguvei par mācīšanas un mācīšanās kvalitāti un t</w:t>
      </w:r>
      <w:r w:rsidR="00C92714">
        <w:rPr>
          <w:rFonts w:ascii="Times New Roman" w:eastAsia="Times New Roman" w:hAnsi="Times New Roman" w:cs="Times New Roman"/>
          <w:sz w:val="24"/>
          <w:szCs w:val="24"/>
          <w:lang w:val="lv-LV"/>
        </w:rPr>
        <w:t>ās pilnveidei -</w:t>
      </w:r>
      <w:r w:rsidR="00C92714" w:rsidRPr="00C92714">
        <w:rPr>
          <w:rFonts w:ascii="Times New Roman" w:eastAsia="Times New Roman" w:hAnsi="Times New Roman" w:cs="Times New Roman"/>
          <w:sz w:val="24"/>
          <w:szCs w:val="24"/>
          <w:lang w:val="lv-LV"/>
        </w:rPr>
        <w:t xml:space="preserve"> </w:t>
      </w:r>
      <w:r w:rsidR="00C92714">
        <w:rPr>
          <w:rFonts w:ascii="Times New Roman" w:hAnsi="Times New Roman" w:cs="Times New Roman"/>
          <w:sz w:val="24"/>
          <w:szCs w:val="24"/>
          <w:lang w:val="lv-LV"/>
        </w:rPr>
        <w:t>m</w:t>
      </w:r>
      <w:r w:rsidR="00CE5673" w:rsidRPr="00C92714">
        <w:rPr>
          <w:rFonts w:ascii="Times New Roman" w:hAnsi="Times New Roman" w:cs="Times New Roman"/>
          <w:sz w:val="24"/>
          <w:szCs w:val="24"/>
          <w:lang w:val="lv-LV"/>
        </w:rPr>
        <w:t xml:space="preserve">ācību stundu </w:t>
      </w:r>
      <w:r w:rsidR="00C92714" w:rsidRPr="00C92714">
        <w:rPr>
          <w:rFonts w:ascii="Times New Roman" w:hAnsi="Times New Roman" w:cs="Times New Roman"/>
          <w:sz w:val="24"/>
          <w:szCs w:val="24"/>
          <w:lang w:val="lv-LV"/>
        </w:rPr>
        <w:t xml:space="preserve">un nodarbību </w:t>
      </w:r>
      <w:r w:rsidR="00CE5673" w:rsidRPr="00C92714">
        <w:rPr>
          <w:rFonts w:ascii="Times New Roman" w:hAnsi="Times New Roman" w:cs="Times New Roman"/>
          <w:sz w:val="24"/>
          <w:szCs w:val="24"/>
          <w:lang w:val="lv-LV"/>
        </w:rPr>
        <w:t>vēro</w:t>
      </w:r>
      <w:r w:rsidR="00C92714" w:rsidRPr="00C92714">
        <w:rPr>
          <w:rFonts w:ascii="Times New Roman" w:hAnsi="Times New Roman" w:cs="Times New Roman"/>
          <w:sz w:val="24"/>
          <w:szCs w:val="24"/>
          <w:lang w:val="lv-LV"/>
        </w:rPr>
        <w:t>šanas lapas</w:t>
      </w:r>
      <w:r w:rsidR="00C92714">
        <w:rPr>
          <w:rFonts w:ascii="Times New Roman" w:hAnsi="Times New Roman" w:cs="Times New Roman"/>
          <w:sz w:val="24"/>
          <w:szCs w:val="24"/>
          <w:lang w:val="lv-LV"/>
        </w:rPr>
        <w:t>, pedagogu pašvērt</w:t>
      </w:r>
      <w:r w:rsidR="00E37011">
        <w:rPr>
          <w:rFonts w:ascii="Times New Roman" w:hAnsi="Times New Roman" w:cs="Times New Roman"/>
          <w:sz w:val="24"/>
          <w:szCs w:val="24"/>
          <w:lang w:val="lv-LV"/>
        </w:rPr>
        <w:t xml:space="preserve">ējumi, </w:t>
      </w:r>
      <w:r w:rsidR="00C92714">
        <w:rPr>
          <w:rFonts w:ascii="Times New Roman" w:hAnsi="Times New Roman" w:cs="Times New Roman"/>
          <w:sz w:val="24"/>
          <w:szCs w:val="24"/>
          <w:lang w:val="lv-LV"/>
        </w:rPr>
        <w:t xml:space="preserve">skolēnu mācību sasniegumu </w:t>
      </w:r>
      <w:r w:rsidR="00E37011">
        <w:rPr>
          <w:rFonts w:ascii="Times New Roman" w:hAnsi="Times New Roman" w:cs="Times New Roman"/>
          <w:sz w:val="24"/>
          <w:szCs w:val="24"/>
          <w:lang w:val="lv-LV"/>
        </w:rPr>
        <w:t xml:space="preserve">un </w:t>
      </w:r>
      <w:r w:rsidR="00C92714">
        <w:rPr>
          <w:rFonts w:ascii="Times New Roman" w:hAnsi="Times New Roman" w:cs="Times New Roman"/>
          <w:sz w:val="24"/>
          <w:szCs w:val="24"/>
          <w:lang w:val="lv-LV"/>
        </w:rPr>
        <w:t xml:space="preserve">dinamikas </w:t>
      </w:r>
      <w:r w:rsidR="00E37011">
        <w:rPr>
          <w:rFonts w:ascii="Times New Roman" w:hAnsi="Times New Roman" w:cs="Times New Roman"/>
          <w:sz w:val="24"/>
          <w:szCs w:val="24"/>
          <w:lang w:val="lv-LV"/>
        </w:rPr>
        <w:t xml:space="preserve">analīze, pārbaudes darbu </w:t>
      </w:r>
      <w:r w:rsidR="00154027">
        <w:rPr>
          <w:rFonts w:ascii="Times New Roman" w:hAnsi="Times New Roman" w:cs="Times New Roman"/>
          <w:sz w:val="24"/>
          <w:szCs w:val="24"/>
          <w:lang w:val="lv-LV"/>
        </w:rPr>
        <w:t xml:space="preserve">un VPD </w:t>
      </w:r>
      <w:r w:rsidR="00E37011">
        <w:rPr>
          <w:rFonts w:ascii="Times New Roman" w:hAnsi="Times New Roman" w:cs="Times New Roman"/>
          <w:sz w:val="24"/>
          <w:szCs w:val="24"/>
          <w:lang w:val="lv-LV"/>
        </w:rPr>
        <w:t>analīze</w:t>
      </w:r>
      <w:r w:rsidR="00154027">
        <w:rPr>
          <w:rFonts w:ascii="Times New Roman" w:hAnsi="Times New Roman" w:cs="Times New Roman"/>
          <w:sz w:val="24"/>
          <w:szCs w:val="24"/>
          <w:lang w:val="lv-LV"/>
        </w:rPr>
        <w:t>.</w:t>
      </w:r>
    </w:p>
    <w:p w14:paraId="3BD1CD03" w14:textId="77777777" w:rsidR="00C92714" w:rsidRDefault="00C92714" w:rsidP="00C92714">
      <w:pPr>
        <w:spacing w:after="0"/>
        <w:jc w:val="both"/>
        <w:rPr>
          <w:rFonts w:ascii="Times New Roman" w:hAnsi="Times New Roman" w:cs="Times New Roman"/>
          <w:sz w:val="24"/>
          <w:szCs w:val="24"/>
          <w:lang w:val="lv-LV"/>
        </w:rPr>
      </w:pPr>
    </w:p>
    <w:p w14:paraId="0F5DF3E0" w14:textId="650BC1A5" w:rsidR="00C92714" w:rsidRPr="00C92714" w:rsidRDefault="00C92714" w:rsidP="00C92714">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3.3.2. </w:t>
      </w:r>
      <w:r w:rsidR="00C47512" w:rsidRPr="00C92714">
        <w:rPr>
          <w:rFonts w:ascii="Times New Roman" w:hAnsi="Times New Roman" w:cs="Times New Roman"/>
          <w:sz w:val="24"/>
          <w:szCs w:val="24"/>
          <w:lang w:val="lv-LV"/>
        </w:rPr>
        <w:t>Būtiskākie iegūtie dati, informācija un secinājumi no mācību stundu / nodarbību vērošanas</w:t>
      </w:r>
      <w:r w:rsidR="007F12B2" w:rsidRPr="00C92714">
        <w:rPr>
          <w:rFonts w:ascii="Times New Roman" w:hAnsi="Times New Roman" w:cs="Times New Roman"/>
          <w:sz w:val="24"/>
          <w:szCs w:val="24"/>
          <w:lang w:val="lv-LV"/>
        </w:rPr>
        <w:t xml:space="preserve">: </w:t>
      </w:r>
    </w:p>
    <w:p w14:paraId="0F7EB263" w14:textId="6222000E" w:rsidR="00CE5673" w:rsidRPr="00C92714" w:rsidRDefault="00BE2D4F" w:rsidP="00C92714">
      <w:pPr>
        <w:spacing w:after="0"/>
        <w:jc w:val="both"/>
        <w:rPr>
          <w:rFonts w:ascii="Times New Roman" w:hAnsi="Times New Roman" w:cs="Times New Roman"/>
          <w:sz w:val="24"/>
          <w:szCs w:val="24"/>
          <w:lang w:val="lv-LV"/>
        </w:rPr>
      </w:pPr>
      <w:r w:rsidRPr="00C92714">
        <w:rPr>
          <w:rFonts w:ascii="Times New Roman" w:hAnsi="Times New Roman" w:cs="Times New Roman"/>
          <w:sz w:val="24"/>
          <w:szCs w:val="24"/>
          <w:lang w:val="lv-LV"/>
        </w:rPr>
        <w:t xml:space="preserve">Kritērija vērtēšanas metodes “Mācību stundu vērošana” rezultāti liecina par to, ka </w:t>
      </w:r>
      <w:r w:rsidR="00CE5673" w:rsidRPr="00C92714">
        <w:rPr>
          <w:rFonts w:ascii="Times New Roman" w:hAnsi="Times New Roman" w:cs="Times New Roman"/>
          <w:sz w:val="24"/>
          <w:szCs w:val="24"/>
          <w:lang w:val="lv-LV"/>
        </w:rPr>
        <w:t xml:space="preserve">visās 38 (100%) novērotājās mācību stundās mācību saturs atbilst Valsts pamatizglītības standarta prasībām. 36 (95%) mācību stundās tika novērotas 3 stundas daļas – ierosināšana, apjēgšana, refleksija. Iegūtie dati liecina, ka 35 (92%) mācību stundās izmantotie uzdevumi un aktivitātes palīdz skolēniem sasniegt definētos SR. 35 (92%) mācību stundās ir vērojama labvēlīga sociāli emocionālā gaisotne un veiksmīga izglītojamo un pedagoga sadarbība. 34 (89%) mācību stundās AS sniedz pedagogs. Tika konstatēts, ka atsevišķiem pedagogiem </w:t>
      </w:r>
      <w:r w:rsidR="00154027">
        <w:rPr>
          <w:rFonts w:ascii="Times New Roman" w:hAnsi="Times New Roman" w:cs="Times New Roman"/>
          <w:sz w:val="24"/>
          <w:szCs w:val="24"/>
          <w:lang w:val="lv-LV"/>
        </w:rPr>
        <w:t xml:space="preserve">nepieciešams </w:t>
      </w:r>
      <w:r w:rsidR="00CE5673" w:rsidRPr="00C92714">
        <w:rPr>
          <w:rFonts w:ascii="Times New Roman" w:hAnsi="Times New Roman" w:cs="Times New Roman"/>
          <w:sz w:val="24"/>
          <w:szCs w:val="24"/>
          <w:lang w:val="lv-LV"/>
        </w:rPr>
        <w:t xml:space="preserve">pilnveidot latviešu valodas zināšanas, pievērst uzmanību galotnēm. Nepieciešams turpināt attīstīt skolēnu latviešu valodas pielietošanas prasmes, vairāk iesaistīt skolēnus SR formulēšanā. 40% mācību stundās tika </w:t>
      </w:r>
      <w:r w:rsidR="008C6A31">
        <w:rPr>
          <w:rFonts w:ascii="Times New Roman" w:hAnsi="Times New Roman" w:cs="Times New Roman"/>
          <w:sz w:val="24"/>
          <w:szCs w:val="24"/>
          <w:lang w:val="lv-LV"/>
        </w:rPr>
        <w:t>novērota individualizētās un diferencētās</w:t>
      </w:r>
      <w:r w:rsidR="00CE5673" w:rsidRPr="00C92714">
        <w:rPr>
          <w:rFonts w:ascii="Times New Roman" w:hAnsi="Times New Roman" w:cs="Times New Roman"/>
          <w:sz w:val="24"/>
          <w:szCs w:val="24"/>
          <w:lang w:val="lv-LV"/>
        </w:rPr>
        <w:t xml:space="preserve"> pieeja</w:t>
      </w:r>
      <w:r w:rsidR="008C6A31">
        <w:rPr>
          <w:rFonts w:ascii="Times New Roman" w:hAnsi="Times New Roman" w:cs="Times New Roman"/>
          <w:sz w:val="24"/>
          <w:szCs w:val="24"/>
          <w:lang w:val="lv-LV"/>
        </w:rPr>
        <w:t>s īstenošana</w:t>
      </w:r>
      <w:r w:rsidR="00CE5673" w:rsidRPr="00C92714">
        <w:rPr>
          <w:rFonts w:ascii="Times New Roman" w:hAnsi="Times New Roman" w:cs="Times New Roman"/>
          <w:sz w:val="24"/>
          <w:szCs w:val="24"/>
          <w:lang w:val="lv-LV"/>
        </w:rPr>
        <w:t>.</w:t>
      </w:r>
      <w:r w:rsidR="00154027">
        <w:rPr>
          <w:rFonts w:ascii="Times New Roman" w:hAnsi="Times New Roman" w:cs="Times New Roman"/>
          <w:sz w:val="24"/>
          <w:szCs w:val="24"/>
          <w:lang w:val="lv-LV"/>
        </w:rPr>
        <w:t xml:space="preserve"> 80% pedagogu nodrošina</w:t>
      </w:r>
      <w:r w:rsidR="004E374C" w:rsidRPr="00C92714">
        <w:rPr>
          <w:rFonts w:ascii="Times New Roman" w:hAnsi="Times New Roman" w:cs="Times New Roman"/>
          <w:sz w:val="24"/>
          <w:szCs w:val="24"/>
          <w:lang w:val="lv-LV"/>
        </w:rPr>
        <w:t xml:space="preserve"> mācību stundā mācību un audzināšanas caurviju. </w:t>
      </w:r>
      <w:r w:rsidR="00154027">
        <w:rPr>
          <w:rFonts w:ascii="Times New Roman" w:hAnsi="Times New Roman" w:cs="Times New Roman"/>
          <w:sz w:val="24"/>
          <w:szCs w:val="24"/>
          <w:lang w:val="lv-LV"/>
        </w:rPr>
        <w:t>6</w:t>
      </w:r>
      <w:r w:rsidR="00C92714" w:rsidRPr="00C92714">
        <w:rPr>
          <w:rFonts w:ascii="Times New Roman" w:hAnsi="Times New Roman" w:cs="Times New Roman"/>
          <w:sz w:val="24"/>
          <w:szCs w:val="24"/>
          <w:lang w:val="lv-LV"/>
        </w:rPr>
        <w:t xml:space="preserve">0% mācību stundu ir </w:t>
      </w:r>
      <w:proofErr w:type="spellStart"/>
      <w:r w:rsidR="00C92714" w:rsidRPr="00C92714">
        <w:rPr>
          <w:rFonts w:ascii="Times New Roman" w:hAnsi="Times New Roman" w:cs="Times New Roman"/>
          <w:sz w:val="24"/>
          <w:szCs w:val="24"/>
          <w:lang w:val="lv-LV"/>
        </w:rPr>
        <w:t>skolotājcentrētas</w:t>
      </w:r>
      <w:proofErr w:type="spellEnd"/>
      <w:r w:rsidR="00C92714" w:rsidRPr="00C92714">
        <w:rPr>
          <w:rFonts w:ascii="Times New Roman" w:hAnsi="Times New Roman" w:cs="Times New Roman"/>
          <w:sz w:val="24"/>
          <w:szCs w:val="24"/>
          <w:lang w:val="lv-LV"/>
        </w:rPr>
        <w:t>. Nepieciešams v</w:t>
      </w:r>
      <w:r w:rsidR="00CE5673" w:rsidRPr="00C92714">
        <w:rPr>
          <w:rFonts w:ascii="Times New Roman" w:hAnsi="Times New Roman" w:cs="Times New Roman"/>
          <w:sz w:val="24"/>
          <w:szCs w:val="24"/>
          <w:lang w:val="lv-LV"/>
        </w:rPr>
        <w:t>airāk motivēt skolēnus mācību stundā demonstrēt apgūtās prasmes gan tipveida situācijā, gan nepa</w:t>
      </w:r>
      <w:r w:rsidR="00C92714">
        <w:rPr>
          <w:rFonts w:ascii="Times New Roman" w:hAnsi="Times New Roman" w:cs="Times New Roman"/>
          <w:sz w:val="24"/>
          <w:szCs w:val="24"/>
          <w:lang w:val="lv-LV"/>
        </w:rPr>
        <w:t>zīstamā situācijā reālajā dzīvē, p</w:t>
      </w:r>
      <w:r w:rsidR="00CE5673" w:rsidRPr="00C92714">
        <w:rPr>
          <w:rFonts w:ascii="Times New Roman" w:hAnsi="Times New Roman" w:cs="Times New Roman"/>
          <w:sz w:val="24"/>
          <w:szCs w:val="24"/>
          <w:lang w:val="lv-LV"/>
        </w:rPr>
        <w:t xml:space="preserve">ilnveidot </w:t>
      </w:r>
      <w:proofErr w:type="spellStart"/>
      <w:r w:rsidR="00CE5673" w:rsidRPr="00C92714">
        <w:rPr>
          <w:rFonts w:ascii="Times New Roman" w:hAnsi="Times New Roman" w:cs="Times New Roman"/>
          <w:sz w:val="24"/>
          <w:szCs w:val="24"/>
          <w:lang w:val="lv-LV"/>
        </w:rPr>
        <w:t>formatīvo</w:t>
      </w:r>
      <w:proofErr w:type="spellEnd"/>
      <w:r w:rsidR="00CE5673" w:rsidRPr="00C92714">
        <w:rPr>
          <w:rFonts w:ascii="Times New Roman" w:hAnsi="Times New Roman" w:cs="Times New Roman"/>
          <w:sz w:val="24"/>
          <w:szCs w:val="24"/>
          <w:lang w:val="lv-LV"/>
        </w:rPr>
        <w:t xml:space="preserve"> mācību sasniegu</w:t>
      </w:r>
      <w:r w:rsidR="00154027">
        <w:rPr>
          <w:rFonts w:ascii="Times New Roman" w:hAnsi="Times New Roman" w:cs="Times New Roman"/>
          <w:sz w:val="24"/>
          <w:szCs w:val="24"/>
          <w:lang w:val="lv-LV"/>
        </w:rPr>
        <w:t>mu vērtēšanu, atgriezeniskās saites sniegšanu katram skolēnam.</w:t>
      </w:r>
    </w:p>
    <w:p w14:paraId="160C3925" w14:textId="0EE4786F" w:rsidR="008326E5" w:rsidRPr="004C1229" w:rsidRDefault="008326E5" w:rsidP="004C1229">
      <w:pPr>
        <w:spacing w:after="0" w:line="240" w:lineRule="auto"/>
        <w:jc w:val="both"/>
        <w:rPr>
          <w:rFonts w:ascii="Times New Roman" w:hAnsi="Times New Roman" w:cs="Times New Roman"/>
          <w:sz w:val="24"/>
          <w:szCs w:val="24"/>
          <w:lang w:val="lv-LV"/>
        </w:rPr>
      </w:pPr>
    </w:p>
    <w:tbl>
      <w:tblPr>
        <w:tblStyle w:val="Reatabula"/>
        <w:tblW w:w="12611" w:type="dxa"/>
        <w:jc w:val="center"/>
        <w:tblLook w:val="04A0" w:firstRow="1" w:lastRow="0" w:firstColumn="1" w:lastColumn="0" w:noHBand="0" w:noVBand="1"/>
      </w:tblPr>
      <w:tblGrid>
        <w:gridCol w:w="822"/>
        <w:gridCol w:w="5036"/>
        <w:gridCol w:w="2384"/>
        <w:gridCol w:w="2377"/>
        <w:gridCol w:w="1992"/>
      </w:tblGrid>
      <w:tr w:rsidR="00461553" w:rsidRPr="002A7A4B" w14:paraId="433B1C9D" w14:textId="77777777" w:rsidTr="00461553">
        <w:trPr>
          <w:jc w:val="center"/>
        </w:trPr>
        <w:tc>
          <w:tcPr>
            <w:tcW w:w="822" w:type="dxa"/>
          </w:tcPr>
          <w:p w14:paraId="65601113" w14:textId="32A09965" w:rsidR="009068A4" w:rsidRPr="002A7A4B" w:rsidRDefault="00461553" w:rsidP="00461553">
            <w:pPr>
              <w:pStyle w:val="Sarakstarindkopa"/>
              <w:ind w:left="1450" w:hanging="1450"/>
              <w:rPr>
                <w:rFonts w:ascii="Times New Roman" w:eastAsia="Times New Roman" w:hAnsi="Times New Roman" w:cs="Times New Roman"/>
                <w:lang w:val="lv-LV"/>
              </w:rPr>
            </w:pPr>
            <w:r>
              <w:rPr>
                <w:rFonts w:ascii="Times New Roman" w:eastAsia="Times New Roman" w:hAnsi="Times New Roman" w:cs="Times New Roman"/>
                <w:lang w:val="lv-LV"/>
              </w:rPr>
              <w:lastRenderedPageBreak/>
              <w:t>NPK</w:t>
            </w:r>
          </w:p>
        </w:tc>
        <w:tc>
          <w:tcPr>
            <w:tcW w:w="5036" w:type="dxa"/>
          </w:tcPr>
          <w:p w14:paraId="03D1C31D" w14:textId="1C362CC4" w:rsidR="009068A4" w:rsidRPr="002A7A4B" w:rsidRDefault="009068A4" w:rsidP="001B0BB0">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Rezultatīvā rādītāja nosaukums</w:t>
            </w:r>
          </w:p>
        </w:tc>
        <w:tc>
          <w:tcPr>
            <w:tcW w:w="2384" w:type="dxa"/>
          </w:tcPr>
          <w:p w14:paraId="2136EC9B" w14:textId="58CE6172" w:rsidR="009068A4" w:rsidRPr="002A7A4B" w:rsidRDefault="009068A4" w:rsidP="001B0BB0">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Kvalitātes līme</w:t>
            </w:r>
            <w:r>
              <w:rPr>
                <w:rFonts w:ascii="Times New Roman" w:eastAsia="Times New Roman" w:hAnsi="Times New Roman" w:cs="Times New Roman"/>
                <w:lang w:val="lv-LV"/>
              </w:rPr>
              <w:t xml:space="preserve">ņa </w:t>
            </w:r>
            <w:r w:rsidRPr="002A7A4B">
              <w:rPr>
                <w:rFonts w:ascii="Times New Roman" w:eastAsia="Times New Roman" w:hAnsi="Times New Roman" w:cs="Times New Roman"/>
                <w:lang w:val="lv-LV"/>
              </w:rPr>
              <w:t>vērtējums punktos</w:t>
            </w:r>
          </w:p>
        </w:tc>
        <w:tc>
          <w:tcPr>
            <w:tcW w:w="2377" w:type="dxa"/>
          </w:tcPr>
          <w:p w14:paraId="531FAB35" w14:textId="77777777" w:rsidR="009068A4" w:rsidRPr="002A7A4B" w:rsidRDefault="009068A4" w:rsidP="001B0BB0">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Stiprās puses</w:t>
            </w:r>
          </w:p>
        </w:tc>
        <w:tc>
          <w:tcPr>
            <w:tcW w:w="1992" w:type="dxa"/>
          </w:tcPr>
          <w:p w14:paraId="00F7F33D" w14:textId="77777777" w:rsidR="009068A4" w:rsidRPr="002A7A4B" w:rsidRDefault="009068A4" w:rsidP="001B0BB0">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Turpmākās attīstības vajadzības</w:t>
            </w:r>
          </w:p>
        </w:tc>
      </w:tr>
      <w:tr w:rsidR="00243D9C" w:rsidRPr="00815EFB" w14:paraId="0F1CE974" w14:textId="77777777" w:rsidTr="00461553">
        <w:trPr>
          <w:jc w:val="center"/>
        </w:trPr>
        <w:tc>
          <w:tcPr>
            <w:tcW w:w="822" w:type="dxa"/>
          </w:tcPr>
          <w:p w14:paraId="7BB5C5FD" w14:textId="472AA7E4" w:rsidR="00243D9C" w:rsidRDefault="00243D9C" w:rsidP="00243D9C">
            <w:pPr>
              <w:ind w:left="1450" w:hanging="1450"/>
              <w:jc w:val="both"/>
              <w:rPr>
                <w:rFonts w:ascii="Times New Roman" w:hAnsi="Times New Roman" w:cs="Times New Roman"/>
                <w:bCs/>
                <w:lang w:val="lv-LV"/>
              </w:rPr>
            </w:pPr>
            <w:r>
              <w:rPr>
                <w:rFonts w:ascii="Times New Roman" w:hAnsi="Times New Roman" w:cs="Times New Roman"/>
                <w:bCs/>
                <w:lang w:val="lv-LV"/>
              </w:rPr>
              <w:t>RR1</w:t>
            </w:r>
          </w:p>
        </w:tc>
        <w:tc>
          <w:tcPr>
            <w:tcW w:w="5036" w:type="dxa"/>
          </w:tcPr>
          <w:p w14:paraId="2E0DD246" w14:textId="617CE500" w:rsidR="00243D9C" w:rsidRPr="002A7A4B" w:rsidRDefault="00243D9C" w:rsidP="00243D9C">
            <w:pPr>
              <w:jc w:val="both"/>
              <w:rPr>
                <w:rFonts w:ascii="Times New Roman" w:hAnsi="Times New Roman" w:cs="Times New Roman"/>
                <w:bCs/>
                <w:lang w:val="lv-LV"/>
              </w:rPr>
            </w:pPr>
            <w:r>
              <w:rPr>
                <w:rFonts w:ascii="Times New Roman" w:hAnsi="Times New Roman" w:cs="Times New Roman"/>
                <w:bCs/>
                <w:lang w:val="lv-LV"/>
              </w:rPr>
              <w:t xml:space="preserve">Izglītības iestādes izveidotā sistēma datu ieguvei par mācīšanas un mācīšanās kvalitāti un tās pilnveidei (pielikumā jāpievieno mācību stundu/nodarbību vērošanā izmantotās </w:t>
            </w:r>
            <w:r w:rsidR="00DB4755">
              <w:rPr>
                <w:rFonts w:ascii="Times New Roman" w:hAnsi="Times New Roman" w:cs="Times New Roman"/>
                <w:bCs/>
                <w:lang w:val="lv-LV"/>
              </w:rPr>
              <w:t>vērošanas lapas</w:t>
            </w:r>
            <w:r>
              <w:rPr>
                <w:rFonts w:ascii="Times New Roman" w:hAnsi="Times New Roman" w:cs="Times New Roman"/>
                <w:bCs/>
                <w:lang w:val="lv-LV"/>
              </w:rPr>
              <w:t>, kuras netiek publicētas)</w:t>
            </w:r>
          </w:p>
        </w:tc>
        <w:tc>
          <w:tcPr>
            <w:tcW w:w="2384" w:type="dxa"/>
          </w:tcPr>
          <w:p w14:paraId="63488385" w14:textId="4D8BCED8" w:rsidR="00243D9C" w:rsidRPr="002A7A4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377" w:type="dxa"/>
          </w:tcPr>
          <w:p w14:paraId="6FEA7914" w14:textId="54FF939A" w:rsidR="00243D9C" w:rsidRPr="002A7A4B" w:rsidRDefault="00C92714" w:rsidP="00243D9C">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iestādei ir izveidota sistēma datu ieguvei par mācīšanas un mācīšanās kvalitāti un tās pilnveidei.</w:t>
            </w:r>
          </w:p>
        </w:tc>
        <w:tc>
          <w:tcPr>
            <w:tcW w:w="1992" w:type="dxa"/>
          </w:tcPr>
          <w:p w14:paraId="1133E676" w14:textId="1BE3C7C3" w:rsidR="00243D9C" w:rsidRPr="004E374C" w:rsidRDefault="00243D9C" w:rsidP="004E374C">
            <w:pPr>
              <w:pStyle w:val="Sarakstarindkopa"/>
              <w:ind w:left="0"/>
              <w:jc w:val="both"/>
              <w:rPr>
                <w:rFonts w:ascii="Times New Roman" w:eastAsia="Times New Roman" w:hAnsi="Times New Roman" w:cs="Times New Roman"/>
                <w:lang w:val="lv-LV"/>
              </w:rPr>
            </w:pPr>
          </w:p>
        </w:tc>
      </w:tr>
      <w:tr w:rsidR="00243D9C" w:rsidRPr="00815EFB" w14:paraId="4315AD3E" w14:textId="77777777" w:rsidTr="00461553">
        <w:trPr>
          <w:jc w:val="center"/>
        </w:trPr>
        <w:tc>
          <w:tcPr>
            <w:tcW w:w="822" w:type="dxa"/>
          </w:tcPr>
          <w:p w14:paraId="5A83388F" w14:textId="4A77A5ED" w:rsidR="00243D9C" w:rsidRDefault="00243D9C" w:rsidP="00243D9C">
            <w:pPr>
              <w:ind w:left="1450" w:hanging="1450"/>
              <w:jc w:val="both"/>
              <w:rPr>
                <w:rFonts w:ascii="Times New Roman" w:hAnsi="Times New Roman" w:cs="Times New Roman"/>
                <w:bCs/>
                <w:lang w:val="lv-LV"/>
              </w:rPr>
            </w:pPr>
            <w:r>
              <w:rPr>
                <w:rFonts w:ascii="Times New Roman" w:hAnsi="Times New Roman" w:cs="Times New Roman"/>
                <w:bCs/>
                <w:lang w:val="lv-LV"/>
              </w:rPr>
              <w:t>RR2</w:t>
            </w:r>
          </w:p>
        </w:tc>
        <w:tc>
          <w:tcPr>
            <w:tcW w:w="5036" w:type="dxa"/>
          </w:tcPr>
          <w:p w14:paraId="51F7532B" w14:textId="5227B4B5" w:rsidR="00243D9C" w:rsidRPr="00243D9C" w:rsidRDefault="00243D9C" w:rsidP="00243D9C">
            <w:pPr>
              <w:jc w:val="both"/>
              <w:rPr>
                <w:rFonts w:ascii="Times New Roman" w:hAnsi="Times New Roman" w:cs="Times New Roman"/>
                <w:bCs/>
                <w:vertAlign w:val="superscript"/>
                <w:lang w:val="lv-LV"/>
              </w:rPr>
            </w:pPr>
            <w:r>
              <w:rPr>
                <w:rFonts w:ascii="Times New Roman" w:hAnsi="Times New Roman" w:cs="Times New Roman"/>
                <w:bCs/>
                <w:lang w:val="lv-LV"/>
              </w:rPr>
              <w:t xml:space="preserve">Izglītības procesa plānošanas un īstenošanas efektivitāte un kvalitāte </w:t>
            </w:r>
          </w:p>
        </w:tc>
        <w:tc>
          <w:tcPr>
            <w:tcW w:w="2384" w:type="dxa"/>
          </w:tcPr>
          <w:p w14:paraId="183E6FD8" w14:textId="3E1BDD84" w:rsidR="00243D9C" w:rsidRPr="002A7A4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377" w:type="dxa"/>
          </w:tcPr>
          <w:p w14:paraId="2E556612" w14:textId="77777777" w:rsidR="00243D9C" w:rsidRPr="002A7A4B" w:rsidRDefault="00243D9C" w:rsidP="00243D9C">
            <w:pPr>
              <w:pStyle w:val="Sarakstarindkopa"/>
              <w:ind w:left="0"/>
              <w:jc w:val="both"/>
              <w:rPr>
                <w:rFonts w:ascii="Times New Roman" w:eastAsia="Times New Roman" w:hAnsi="Times New Roman" w:cs="Times New Roman"/>
                <w:lang w:val="lv-LV"/>
              </w:rPr>
            </w:pPr>
          </w:p>
        </w:tc>
        <w:tc>
          <w:tcPr>
            <w:tcW w:w="1992" w:type="dxa"/>
          </w:tcPr>
          <w:p w14:paraId="1D3987A6" w14:textId="28136230" w:rsidR="00243D9C" w:rsidRPr="002A7A4B" w:rsidRDefault="004E374C" w:rsidP="00243D9C">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Pilnveidot </w:t>
            </w:r>
            <w:r w:rsidRPr="004E374C">
              <w:rPr>
                <w:rFonts w:ascii="Times New Roman" w:eastAsia="Times New Roman" w:hAnsi="Times New Roman" w:cs="Times New Roman"/>
                <w:lang w:val="lv-LV"/>
              </w:rPr>
              <w:t>mācīšanas un mācīšanās kvalitāti, nodrošinot p</w:t>
            </w:r>
            <w:r w:rsidRPr="004E374C">
              <w:rPr>
                <w:rFonts w:ascii="Times New Roman" w:hAnsi="Times New Roman" w:cs="Times New Roman"/>
                <w:lang w:val="lv-LV"/>
              </w:rPr>
              <w:t xml:space="preserve">āreju no </w:t>
            </w:r>
            <w:proofErr w:type="spellStart"/>
            <w:r w:rsidRPr="004E374C">
              <w:rPr>
                <w:rFonts w:ascii="Times New Roman" w:hAnsi="Times New Roman" w:cs="Times New Roman"/>
                <w:lang w:val="lv-LV"/>
              </w:rPr>
              <w:t>skolotājcentrēta</w:t>
            </w:r>
            <w:proofErr w:type="spellEnd"/>
            <w:r w:rsidRPr="004E374C">
              <w:rPr>
                <w:rFonts w:ascii="Times New Roman" w:hAnsi="Times New Roman" w:cs="Times New Roman"/>
                <w:lang w:val="lv-LV"/>
              </w:rPr>
              <w:t xml:space="preserve"> mācību procesa uz </w:t>
            </w:r>
            <w:proofErr w:type="spellStart"/>
            <w:r w:rsidRPr="004E374C">
              <w:rPr>
                <w:rFonts w:ascii="Times New Roman" w:hAnsi="Times New Roman" w:cs="Times New Roman"/>
                <w:lang w:val="lv-LV"/>
              </w:rPr>
              <w:t>skolēncentrētu</w:t>
            </w:r>
            <w:proofErr w:type="spellEnd"/>
            <w:r w:rsidRPr="004E374C">
              <w:rPr>
                <w:rFonts w:ascii="Times New Roman" w:hAnsi="Times New Roman" w:cs="Times New Roman"/>
                <w:lang w:val="lv-LV"/>
              </w:rPr>
              <w:t>.</w:t>
            </w:r>
          </w:p>
        </w:tc>
      </w:tr>
      <w:tr w:rsidR="00243D9C" w:rsidRPr="00B9410E" w14:paraId="27B7DC76" w14:textId="77777777" w:rsidTr="00461553">
        <w:trPr>
          <w:jc w:val="center"/>
        </w:trPr>
        <w:tc>
          <w:tcPr>
            <w:tcW w:w="822" w:type="dxa"/>
          </w:tcPr>
          <w:p w14:paraId="491FDC2E" w14:textId="6B25559A" w:rsidR="00243D9C" w:rsidRDefault="00243D9C" w:rsidP="00243D9C">
            <w:pPr>
              <w:ind w:left="1450" w:hanging="1450"/>
              <w:jc w:val="both"/>
              <w:rPr>
                <w:rFonts w:ascii="Times New Roman" w:hAnsi="Times New Roman" w:cs="Times New Roman"/>
                <w:bCs/>
                <w:lang w:val="lv-LV"/>
              </w:rPr>
            </w:pPr>
            <w:r>
              <w:rPr>
                <w:bCs/>
                <w:lang w:val="lv-LV"/>
              </w:rPr>
              <w:t>RR3</w:t>
            </w:r>
          </w:p>
        </w:tc>
        <w:tc>
          <w:tcPr>
            <w:tcW w:w="5036" w:type="dxa"/>
          </w:tcPr>
          <w:p w14:paraId="192CC4BE" w14:textId="05D77493" w:rsidR="00243D9C" w:rsidRPr="00713A0F" w:rsidRDefault="00243D9C" w:rsidP="00243D9C">
            <w:pPr>
              <w:jc w:val="both"/>
              <w:rPr>
                <w:rFonts w:ascii="Times New Roman" w:hAnsi="Times New Roman" w:cs="Times New Roman"/>
                <w:bCs/>
                <w:vertAlign w:val="superscript"/>
                <w:lang w:val="lv-LV"/>
              </w:rPr>
            </w:pPr>
            <w:r>
              <w:rPr>
                <w:rFonts w:ascii="Times New Roman" w:hAnsi="Times New Roman" w:cs="Times New Roman"/>
                <w:bCs/>
                <w:lang w:val="lv-LV"/>
              </w:rPr>
              <w:t xml:space="preserve">Izglītības procesa diferenciācija, individualizācija un </w:t>
            </w:r>
            <w:proofErr w:type="spellStart"/>
            <w:r>
              <w:rPr>
                <w:rFonts w:ascii="Times New Roman" w:hAnsi="Times New Roman" w:cs="Times New Roman"/>
                <w:bCs/>
                <w:lang w:val="lv-LV"/>
              </w:rPr>
              <w:t>personalizācija</w:t>
            </w:r>
            <w:proofErr w:type="spellEnd"/>
            <w:r>
              <w:rPr>
                <w:rFonts w:ascii="Times New Roman" w:hAnsi="Times New Roman" w:cs="Times New Roman"/>
                <w:bCs/>
                <w:lang w:val="lv-LV"/>
              </w:rPr>
              <w:t xml:space="preserve"> </w:t>
            </w:r>
          </w:p>
        </w:tc>
        <w:tc>
          <w:tcPr>
            <w:tcW w:w="2384" w:type="dxa"/>
          </w:tcPr>
          <w:p w14:paraId="658459FA" w14:textId="5E4FFEEA" w:rsidR="00243D9C" w:rsidRPr="002A7A4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377" w:type="dxa"/>
          </w:tcPr>
          <w:p w14:paraId="217CCB6D" w14:textId="77777777" w:rsidR="00243D9C" w:rsidRPr="002A7A4B" w:rsidRDefault="00243D9C" w:rsidP="00243D9C">
            <w:pPr>
              <w:pStyle w:val="Sarakstarindkopa"/>
              <w:ind w:left="0"/>
              <w:jc w:val="both"/>
              <w:rPr>
                <w:rFonts w:ascii="Times New Roman" w:eastAsia="Times New Roman" w:hAnsi="Times New Roman" w:cs="Times New Roman"/>
                <w:lang w:val="lv-LV"/>
              </w:rPr>
            </w:pPr>
          </w:p>
        </w:tc>
        <w:tc>
          <w:tcPr>
            <w:tcW w:w="1992" w:type="dxa"/>
          </w:tcPr>
          <w:p w14:paraId="4B94D4E3" w14:textId="226B376C" w:rsidR="00243D9C" w:rsidRPr="002A7A4B" w:rsidRDefault="00243D9C" w:rsidP="00243D9C">
            <w:pPr>
              <w:pStyle w:val="Sarakstarindkopa"/>
              <w:ind w:left="0"/>
              <w:jc w:val="both"/>
              <w:rPr>
                <w:rFonts w:ascii="Times New Roman" w:eastAsia="Times New Roman" w:hAnsi="Times New Roman" w:cs="Times New Roman"/>
                <w:lang w:val="lv-LV"/>
              </w:rPr>
            </w:pPr>
          </w:p>
        </w:tc>
      </w:tr>
      <w:tr w:rsidR="00243D9C" w:rsidRPr="00B10E17" w14:paraId="650544B2" w14:textId="77777777" w:rsidTr="00461553">
        <w:trPr>
          <w:jc w:val="center"/>
        </w:trPr>
        <w:tc>
          <w:tcPr>
            <w:tcW w:w="822" w:type="dxa"/>
          </w:tcPr>
          <w:p w14:paraId="73F46941" w14:textId="1251F35A" w:rsidR="00243D9C" w:rsidRDefault="00243D9C" w:rsidP="00243D9C">
            <w:pPr>
              <w:ind w:left="1450" w:hanging="1450"/>
              <w:jc w:val="both"/>
              <w:rPr>
                <w:rFonts w:ascii="Times New Roman" w:hAnsi="Times New Roman" w:cs="Times New Roman"/>
                <w:bCs/>
                <w:lang w:val="lv-LV"/>
              </w:rPr>
            </w:pPr>
            <w:r>
              <w:rPr>
                <w:rFonts w:ascii="Times New Roman" w:eastAsia="Times New Roman" w:hAnsi="Times New Roman" w:cs="Times New Roman"/>
                <w:bCs/>
                <w:lang w:val="lv-LV"/>
              </w:rPr>
              <w:t>RR4</w:t>
            </w:r>
          </w:p>
        </w:tc>
        <w:tc>
          <w:tcPr>
            <w:tcW w:w="5036" w:type="dxa"/>
          </w:tcPr>
          <w:p w14:paraId="6FF8DE76" w14:textId="664EB14B" w:rsidR="00243D9C" w:rsidRPr="002A7A4B" w:rsidRDefault="00243D9C" w:rsidP="00243D9C">
            <w:pPr>
              <w:jc w:val="both"/>
              <w:rPr>
                <w:rFonts w:ascii="Times New Roman" w:hAnsi="Times New Roman" w:cs="Times New Roman"/>
                <w:bCs/>
                <w:lang w:val="lv-LV"/>
              </w:rPr>
            </w:pPr>
            <w:r>
              <w:rPr>
                <w:rFonts w:ascii="Times New Roman" w:hAnsi="Times New Roman" w:cs="Times New Roman"/>
                <w:bCs/>
                <w:lang w:val="lv-LV"/>
              </w:rPr>
              <w:t>Izglītības procesa īstenošanas kvalitāte attālinātajās mācībās</w:t>
            </w:r>
          </w:p>
        </w:tc>
        <w:tc>
          <w:tcPr>
            <w:tcW w:w="2384" w:type="dxa"/>
          </w:tcPr>
          <w:p w14:paraId="397B597E" w14:textId="2195C311" w:rsidR="00243D9C" w:rsidRPr="002A7A4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377" w:type="dxa"/>
          </w:tcPr>
          <w:p w14:paraId="4C24FDBB" w14:textId="77777777" w:rsidR="00243D9C" w:rsidRPr="002A7A4B" w:rsidRDefault="00243D9C" w:rsidP="00243D9C">
            <w:pPr>
              <w:pStyle w:val="Sarakstarindkopa"/>
              <w:ind w:left="0"/>
              <w:jc w:val="both"/>
              <w:rPr>
                <w:rFonts w:ascii="Times New Roman" w:eastAsia="Times New Roman" w:hAnsi="Times New Roman" w:cs="Times New Roman"/>
                <w:lang w:val="lv-LV"/>
              </w:rPr>
            </w:pPr>
          </w:p>
        </w:tc>
        <w:tc>
          <w:tcPr>
            <w:tcW w:w="1992" w:type="dxa"/>
          </w:tcPr>
          <w:p w14:paraId="4226C94C" w14:textId="77777777" w:rsidR="00243D9C" w:rsidRPr="002A7A4B" w:rsidRDefault="00243D9C" w:rsidP="00243D9C">
            <w:pPr>
              <w:pStyle w:val="Sarakstarindkopa"/>
              <w:ind w:left="0"/>
              <w:jc w:val="both"/>
              <w:rPr>
                <w:rFonts w:ascii="Times New Roman" w:eastAsia="Times New Roman" w:hAnsi="Times New Roman" w:cs="Times New Roman"/>
                <w:lang w:val="lv-LV"/>
              </w:rPr>
            </w:pPr>
          </w:p>
        </w:tc>
      </w:tr>
      <w:tr w:rsidR="00243D9C" w:rsidRPr="00815EFB" w14:paraId="07A706FF" w14:textId="77777777" w:rsidTr="00461553">
        <w:trPr>
          <w:jc w:val="center"/>
        </w:trPr>
        <w:tc>
          <w:tcPr>
            <w:tcW w:w="822" w:type="dxa"/>
          </w:tcPr>
          <w:p w14:paraId="747F6C03" w14:textId="6CF187A7" w:rsidR="00243D9C" w:rsidRDefault="00243D9C" w:rsidP="00243D9C">
            <w:pPr>
              <w:ind w:left="1450" w:hanging="1450"/>
              <w:jc w:val="both"/>
              <w:rPr>
                <w:rFonts w:ascii="Times New Roman" w:hAnsi="Times New Roman" w:cs="Times New Roman"/>
                <w:bCs/>
                <w:lang w:val="lv-LV"/>
              </w:rPr>
            </w:pPr>
            <w:r>
              <w:rPr>
                <w:rFonts w:ascii="Times New Roman" w:eastAsia="Times New Roman" w:hAnsi="Times New Roman" w:cs="Times New Roman"/>
                <w:bCs/>
                <w:lang w:val="lv-LV"/>
              </w:rPr>
              <w:t>RR5</w:t>
            </w:r>
          </w:p>
        </w:tc>
        <w:tc>
          <w:tcPr>
            <w:tcW w:w="5036" w:type="dxa"/>
          </w:tcPr>
          <w:p w14:paraId="220624FA" w14:textId="71DADDE4" w:rsidR="00243D9C" w:rsidRPr="002A7A4B" w:rsidRDefault="00243D9C" w:rsidP="00243D9C">
            <w:pPr>
              <w:jc w:val="both"/>
              <w:rPr>
                <w:rFonts w:ascii="Times New Roman" w:hAnsi="Times New Roman" w:cs="Times New Roman"/>
                <w:bCs/>
                <w:lang w:val="lv-LV"/>
              </w:rPr>
            </w:pPr>
            <w:r>
              <w:rPr>
                <w:rFonts w:ascii="Times New Roman" w:hAnsi="Times New Roman" w:cs="Times New Roman"/>
                <w:bCs/>
                <w:lang w:val="lv-LV"/>
              </w:rPr>
              <w:t>Mācību sasniegumu vērtēšanas kārtība</w:t>
            </w:r>
          </w:p>
        </w:tc>
        <w:tc>
          <w:tcPr>
            <w:tcW w:w="2384" w:type="dxa"/>
          </w:tcPr>
          <w:p w14:paraId="60C5517A" w14:textId="1A6D12FE" w:rsidR="00243D9C" w:rsidRPr="002A7A4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377" w:type="dxa"/>
          </w:tcPr>
          <w:p w14:paraId="0CD39A2D" w14:textId="77777777" w:rsidR="00243D9C" w:rsidRPr="002A7A4B" w:rsidRDefault="00243D9C" w:rsidP="00243D9C">
            <w:pPr>
              <w:pStyle w:val="Sarakstarindkopa"/>
              <w:ind w:left="0"/>
              <w:jc w:val="both"/>
              <w:rPr>
                <w:rFonts w:ascii="Times New Roman" w:eastAsia="Times New Roman" w:hAnsi="Times New Roman" w:cs="Times New Roman"/>
                <w:lang w:val="lv-LV"/>
              </w:rPr>
            </w:pPr>
          </w:p>
        </w:tc>
        <w:tc>
          <w:tcPr>
            <w:tcW w:w="1992" w:type="dxa"/>
          </w:tcPr>
          <w:p w14:paraId="2CCE768F" w14:textId="1A707647" w:rsidR="00243D9C" w:rsidRPr="002A7A4B" w:rsidRDefault="0025155C" w:rsidP="00243D9C">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Pilnveidot skolēnu mācību sasniegumu </w:t>
            </w:r>
            <w:r w:rsidR="00CE1069">
              <w:rPr>
                <w:rFonts w:ascii="Times New Roman" w:eastAsia="Times New Roman" w:hAnsi="Times New Roman" w:cs="Times New Roman"/>
                <w:lang w:val="lv-LV"/>
              </w:rPr>
              <w:t>vērtēšanas kārtību saskaņā</w:t>
            </w:r>
            <w:r>
              <w:rPr>
                <w:rFonts w:ascii="Times New Roman" w:eastAsia="Times New Roman" w:hAnsi="Times New Roman" w:cs="Times New Roman"/>
                <w:lang w:val="lv-LV"/>
              </w:rPr>
              <w:t xml:space="preserve"> ar normatīvo aktu prasībām.</w:t>
            </w:r>
          </w:p>
        </w:tc>
      </w:tr>
      <w:tr w:rsidR="00243D9C" w:rsidRPr="00815EFB" w14:paraId="2A8759A2" w14:textId="77777777" w:rsidTr="00461553">
        <w:trPr>
          <w:jc w:val="center"/>
        </w:trPr>
        <w:tc>
          <w:tcPr>
            <w:tcW w:w="822" w:type="dxa"/>
          </w:tcPr>
          <w:p w14:paraId="091A4CEF" w14:textId="3ADD9BCF" w:rsidR="00243D9C" w:rsidRDefault="00243D9C" w:rsidP="00243D9C">
            <w:pPr>
              <w:ind w:left="1450" w:hanging="1450"/>
              <w:jc w:val="both"/>
              <w:rPr>
                <w:rFonts w:ascii="Times New Roman" w:hAnsi="Times New Roman" w:cs="Times New Roman"/>
                <w:bCs/>
                <w:lang w:val="lv-LV"/>
              </w:rPr>
            </w:pPr>
            <w:r>
              <w:rPr>
                <w:rFonts w:ascii="Times New Roman" w:hAnsi="Times New Roman" w:cs="Times New Roman"/>
                <w:bCs/>
                <w:lang w:val="lv-LV"/>
              </w:rPr>
              <w:t>RR6</w:t>
            </w:r>
          </w:p>
        </w:tc>
        <w:tc>
          <w:tcPr>
            <w:tcW w:w="5036" w:type="dxa"/>
          </w:tcPr>
          <w:p w14:paraId="5647641B" w14:textId="575F966A" w:rsidR="00243D9C" w:rsidRDefault="00243D9C" w:rsidP="00243D9C">
            <w:pPr>
              <w:jc w:val="both"/>
              <w:rPr>
                <w:rFonts w:ascii="Times New Roman" w:hAnsi="Times New Roman" w:cs="Times New Roman"/>
                <w:bCs/>
                <w:lang w:val="lv-LV"/>
              </w:rPr>
            </w:pPr>
            <w:r>
              <w:rPr>
                <w:rFonts w:ascii="Times New Roman" w:hAnsi="Times New Roman" w:cs="Times New Roman"/>
                <w:bCs/>
                <w:lang w:val="lv-LV"/>
              </w:rPr>
              <w:t>Izglītības iestādes individualizēta un /vai personalizēta atbalsta sniegšana izglītojamiem</w:t>
            </w:r>
          </w:p>
        </w:tc>
        <w:tc>
          <w:tcPr>
            <w:tcW w:w="2384" w:type="dxa"/>
          </w:tcPr>
          <w:p w14:paraId="0BD83EBF" w14:textId="34533782" w:rsidR="00243D9C" w:rsidRPr="002A7A4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377" w:type="dxa"/>
          </w:tcPr>
          <w:p w14:paraId="01EBDE30" w14:textId="77777777" w:rsidR="00243D9C" w:rsidRPr="002A7A4B" w:rsidRDefault="00243D9C" w:rsidP="00243D9C">
            <w:pPr>
              <w:pStyle w:val="Sarakstarindkopa"/>
              <w:ind w:left="0"/>
              <w:jc w:val="both"/>
              <w:rPr>
                <w:rFonts w:ascii="Times New Roman" w:eastAsia="Times New Roman" w:hAnsi="Times New Roman" w:cs="Times New Roman"/>
                <w:lang w:val="lv-LV"/>
              </w:rPr>
            </w:pPr>
          </w:p>
        </w:tc>
        <w:tc>
          <w:tcPr>
            <w:tcW w:w="1992" w:type="dxa"/>
          </w:tcPr>
          <w:p w14:paraId="50B77EC6" w14:textId="0C222C64" w:rsidR="00243D9C" w:rsidRPr="002A7A4B" w:rsidRDefault="004E374C" w:rsidP="00243D9C">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Veicināt diferencētas un individualizētas pieejas īstenošanu mācību procesā.</w:t>
            </w:r>
          </w:p>
        </w:tc>
      </w:tr>
      <w:tr w:rsidR="00243D9C" w:rsidRPr="00815EFB" w14:paraId="675263FA" w14:textId="77777777" w:rsidTr="00461553">
        <w:trPr>
          <w:jc w:val="center"/>
        </w:trPr>
        <w:tc>
          <w:tcPr>
            <w:tcW w:w="822" w:type="dxa"/>
          </w:tcPr>
          <w:p w14:paraId="5725111D" w14:textId="64BEBD01" w:rsidR="00243D9C" w:rsidRPr="00461553" w:rsidRDefault="00243D9C" w:rsidP="00243D9C">
            <w:pPr>
              <w:ind w:left="1450" w:hanging="1450"/>
              <w:jc w:val="both"/>
              <w:rPr>
                <w:rFonts w:ascii="Times New Roman" w:hAnsi="Times New Roman" w:cs="Times New Roman"/>
                <w:bCs/>
                <w:lang w:val="lv-LV"/>
              </w:rPr>
            </w:pPr>
            <w:r>
              <w:rPr>
                <w:rFonts w:ascii="Times New Roman" w:hAnsi="Times New Roman" w:cs="Times New Roman"/>
                <w:bCs/>
                <w:lang w:val="lv-LV"/>
              </w:rPr>
              <w:t>RR9</w:t>
            </w:r>
          </w:p>
        </w:tc>
        <w:tc>
          <w:tcPr>
            <w:tcW w:w="5036" w:type="dxa"/>
          </w:tcPr>
          <w:p w14:paraId="756A057C" w14:textId="42FDA9D6" w:rsidR="00243D9C" w:rsidRPr="00713A0F" w:rsidRDefault="00243D9C" w:rsidP="00243D9C">
            <w:pPr>
              <w:jc w:val="both"/>
              <w:rPr>
                <w:rFonts w:ascii="Times New Roman" w:hAnsi="Times New Roman" w:cs="Times New Roman"/>
                <w:bCs/>
                <w:vertAlign w:val="superscript"/>
                <w:lang w:val="lv-LV"/>
              </w:rPr>
            </w:pPr>
            <w:r w:rsidRPr="00243D9C">
              <w:rPr>
                <w:rFonts w:ascii="Times New Roman" w:hAnsi="Times New Roman" w:cs="Times New Roman"/>
                <w:bCs/>
                <w:lang w:val="lv-LV"/>
              </w:rPr>
              <w:t>Izglītības procesa īstenošana pirmsskolas izglītības programmā</w:t>
            </w:r>
          </w:p>
        </w:tc>
        <w:tc>
          <w:tcPr>
            <w:tcW w:w="2384" w:type="dxa"/>
          </w:tcPr>
          <w:p w14:paraId="7F616845" w14:textId="3DAB2FA4" w:rsidR="00243D9C" w:rsidRPr="002A7A4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377" w:type="dxa"/>
          </w:tcPr>
          <w:p w14:paraId="56EA1394" w14:textId="23B60C3D" w:rsidR="00243D9C" w:rsidRPr="002A7A4B" w:rsidRDefault="00154027" w:rsidP="00060045">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process pirmsskolas grupā veicina pāreju uz Vienotu skolu.</w:t>
            </w:r>
          </w:p>
        </w:tc>
        <w:tc>
          <w:tcPr>
            <w:tcW w:w="1992" w:type="dxa"/>
          </w:tcPr>
          <w:p w14:paraId="6CFDFFFC" w14:textId="77777777" w:rsidR="00243D9C" w:rsidRPr="002A7A4B" w:rsidRDefault="00243D9C" w:rsidP="00243D9C">
            <w:pPr>
              <w:pStyle w:val="Sarakstarindkopa"/>
              <w:ind w:left="0"/>
              <w:jc w:val="both"/>
              <w:rPr>
                <w:rFonts w:ascii="Times New Roman" w:eastAsia="Times New Roman" w:hAnsi="Times New Roman" w:cs="Times New Roman"/>
                <w:lang w:val="lv-LV"/>
              </w:rPr>
            </w:pPr>
          </w:p>
        </w:tc>
      </w:tr>
    </w:tbl>
    <w:p w14:paraId="5919ED89" w14:textId="77777777" w:rsidR="00713A0F" w:rsidRDefault="00713A0F" w:rsidP="00713A0F">
      <w:pPr>
        <w:spacing w:after="0" w:line="240" w:lineRule="auto"/>
        <w:jc w:val="both"/>
        <w:rPr>
          <w:rFonts w:ascii="Times New Roman" w:eastAsia="Times New Roman" w:hAnsi="Times New Roman" w:cs="Times New Roman"/>
          <w:b/>
          <w:bCs/>
          <w:i/>
          <w:iCs/>
          <w:sz w:val="24"/>
          <w:szCs w:val="24"/>
          <w:lang w:val="lv-LV"/>
        </w:rPr>
      </w:pPr>
    </w:p>
    <w:p w14:paraId="55C059D4" w14:textId="551A22B6" w:rsidR="008326E5" w:rsidRDefault="004C1229" w:rsidP="00655630">
      <w:pPr>
        <w:spacing w:after="0" w:line="240" w:lineRule="auto"/>
        <w:ind w:left="360"/>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3.3.</w:t>
      </w:r>
      <w:r w:rsidR="00C47512">
        <w:rPr>
          <w:rFonts w:ascii="Times New Roman" w:eastAsia="Times New Roman" w:hAnsi="Times New Roman" w:cs="Times New Roman"/>
          <w:sz w:val="24"/>
          <w:szCs w:val="24"/>
          <w:lang w:val="lv-LV"/>
        </w:rPr>
        <w:t>3</w:t>
      </w:r>
      <w:r w:rsidRPr="004C1229">
        <w:rPr>
          <w:rFonts w:ascii="Times New Roman" w:eastAsia="Times New Roman" w:hAnsi="Times New Roman" w:cs="Times New Roman"/>
          <w:sz w:val="24"/>
          <w:szCs w:val="24"/>
          <w:lang w:val="lv-LV"/>
        </w:rPr>
        <w:t>.</w:t>
      </w:r>
      <w:r w:rsidR="00893BA6" w:rsidRPr="004C1229">
        <w:rPr>
          <w:rFonts w:ascii="Times New Roman" w:eastAsia="Times New Roman" w:hAnsi="Times New Roman" w:cs="Times New Roman"/>
          <w:sz w:val="24"/>
          <w:szCs w:val="24"/>
          <w:lang w:val="lv-LV"/>
        </w:rPr>
        <w:t xml:space="preserve"> </w:t>
      </w:r>
      <w:r w:rsidRPr="004C1229">
        <w:rPr>
          <w:rFonts w:ascii="Times New Roman" w:eastAsia="Times New Roman" w:hAnsi="Times New Roman" w:cs="Times New Roman"/>
          <w:sz w:val="24"/>
          <w:szCs w:val="24"/>
          <w:lang w:val="lv-LV"/>
        </w:rPr>
        <w:t xml:space="preserve">Kritērija “Mācīšana un mācīšanās”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atbilst kvalitātes vērtējuma līmenim </w:t>
      </w:r>
      <w:r w:rsidR="0025155C">
        <w:rPr>
          <w:rFonts w:ascii="Times New Roman" w:eastAsia="Times New Roman" w:hAnsi="Times New Roman" w:cs="Times New Roman"/>
          <w:sz w:val="24"/>
          <w:szCs w:val="24"/>
          <w:lang w:val="lv-LV"/>
        </w:rPr>
        <w:t>Labi.</w:t>
      </w:r>
    </w:p>
    <w:p w14:paraId="0744CE46" w14:textId="77777777" w:rsidR="00655630" w:rsidRPr="002213B6" w:rsidRDefault="00655630" w:rsidP="00655630">
      <w:pPr>
        <w:spacing w:after="0" w:line="240" w:lineRule="auto"/>
        <w:ind w:left="360"/>
        <w:jc w:val="both"/>
        <w:rPr>
          <w:rFonts w:ascii="Times New Roman" w:hAnsi="Times New Roman" w:cs="Times New Roman"/>
          <w:sz w:val="24"/>
          <w:szCs w:val="24"/>
          <w:lang w:val="lv-LV"/>
        </w:rPr>
      </w:pPr>
    </w:p>
    <w:p w14:paraId="4F4301DE" w14:textId="040BAA7B" w:rsidR="008326E5" w:rsidRPr="00932FD7" w:rsidRDefault="00932FD7" w:rsidP="00932FD7">
      <w:pPr>
        <w:spacing w:after="0" w:line="240" w:lineRule="auto"/>
        <w:ind w:left="36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3.4.</w:t>
      </w:r>
      <w:r w:rsidR="008326E5" w:rsidRPr="00932FD7">
        <w:rPr>
          <w:rFonts w:ascii="Times New Roman" w:hAnsi="Times New Roman" w:cs="Times New Roman"/>
          <w:b/>
          <w:bCs/>
          <w:sz w:val="24"/>
          <w:szCs w:val="24"/>
          <w:lang w:val="lv-LV"/>
        </w:rPr>
        <w:t>Kritērija “</w:t>
      </w:r>
      <w:r w:rsidR="00EB0AC8" w:rsidRPr="00932FD7">
        <w:rPr>
          <w:rFonts w:ascii="Times New Roman" w:hAnsi="Times New Roman" w:cs="Times New Roman"/>
          <w:b/>
          <w:bCs/>
          <w:sz w:val="24"/>
          <w:szCs w:val="24"/>
          <w:lang w:val="lv-LV"/>
        </w:rPr>
        <w:t>Izglītības programmu īstenošana</w:t>
      </w:r>
      <w:r w:rsidR="008326E5" w:rsidRPr="00932FD7">
        <w:rPr>
          <w:rFonts w:ascii="Times New Roman" w:hAnsi="Times New Roman" w:cs="Times New Roman"/>
          <w:b/>
          <w:bCs/>
          <w:sz w:val="24"/>
          <w:szCs w:val="24"/>
          <w:lang w:val="lv-LV"/>
        </w:rPr>
        <w:t xml:space="preserve">” kvantitatīvais un kvalitatīvais </w:t>
      </w:r>
      <w:proofErr w:type="spellStart"/>
      <w:r w:rsidR="008326E5" w:rsidRPr="00932FD7">
        <w:rPr>
          <w:rFonts w:ascii="Times New Roman" w:hAnsi="Times New Roman" w:cs="Times New Roman"/>
          <w:b/>
          <w:bCs/>
          <w:sz w:val="24"/>
          <w:szCs w:val="24"/>
          <w:lang w:val="lv-LV"/>
        </w:rPr>
        <w:t>izvērtējums</w:t>
      </w:r>
      <w:proofErr w:type="spellEnd"/>
    </w:p>
    <w:p w14:paraId="45CE3E20" w14:textId="77777777" w:rsidR="002A7A4B" w:rsidRPr="002213B6" w:rsidRDefault="002A7A4B" w:rsidP="002A7A4B">
      <w:pPr>
        <w:pStyle w:val="Sarakstarindkopa"/>
        <w:spacing w:after="0" w:line="240" w:lineRule="auto"/>
        <w:jc w:val="both"/>
        <w:rPr>
          <w:rFonts w:ascii="Times New Roman" w:hAnsi="Times New Roman" w:cs="Times New Roman"/>
          <w:b/>
          <w:bCs/>
          <w:sz w:val="24"/>
          <w:szCs w:val="24"/>
          <w:lang w:val="lv-LV"/>
        </w:rPr>
      </w:pPr>
    </w:p>
    <w:p w14:paraId="44430C61" w14:textId="5F478910" w:rsidR="008326E5" w:rsidRDefault="00C47512" w:rsidP="00C47512">
      <w:pPr>
        <w:spacing w:after="0" w:line="240" w:lineRule="auto"/>
        <w:ind w:left="360"/>
        <w:jc w:val="both"/>
        <w:rPr>
          <w:rFonts w:ascii="Times New Roman" w:eastAsia="Times New Roman" w:hAnsi="Times New Roman" w:cs="Times New Roman"/>
          <w:b/>
          <w:bCs/>
          <w:sz w:val="24"/>
          <w:szCs w:val="24"/>
          <w:lang w:val="lv-LV"/>
        </w:rPr>
      </w:pPr>
      <w:r w:rsidRPr="00C47512">
        <w:rPr>
          <w:rFonts w:ascii="Times New Roman" w:eastAsia="Times New Roman" w:hAnsi="Times New Roman" w:cs="Times New Roman"/>
          <w:sz w:val="24"/>
          <w:szCs w:val="24"/>
          <w:lang w:val="lv-LV"/>
        </w:rPr>
        <w:t>3.4.1.</w:t>
      </w:r>
      <w:r w:rsidR="002A7A4B" w:rsidRPr="00C47512">
        <w:rPr>
          <w:rFonts w:ascii="Times New Roman" w:eastAsia="Times New Roman" w:hAnsi="Times New Roman" w:cs="Times New Roman"/>
          <w:b/>
          <w:bCs/>
          <w:i/>
          <w:iCs/>
          <w:sz w:val="24"/>
          <w:szCs w:val="24"/>
          <w:lang w:val="lv-LV"/>
        </w:rPr>
        <w:t xml:space="preserve"> </w:t>
      </w: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secinājumi par visu kritēriju</w:t>
      </w:r>
      <w:r>
        <w:rPr>
          <w:rFonts w:ascii="Times New Roman" w:eastAsia="Times New Roman" w:hAnsi="Times New Roman" w:cs="Times New Roman"/>
          <w:sz w:val="24"/>
          <w:szCs w:val="24"/>
          <w:lang w:val="lv-LV"/>
        </w:rPr>
        <w:t>:</w:t>
      </w:r>
    </w:p>
    <w:p w14:paraId="56620F5D" w14:textId="6171A5BE" w:rsidR="00A02322" w:rsidRPr="00DD7654" w:rsidRDefault="00A02322" w:rsidP="00DD7654">
      <w:pPr>
        <w:pStyle w:val="Paraststmeklis"/>
        <w:spacing w:before="0" w:beforeAutospacing="0" w:after="0" w:afterAutospacing="0"/>
        <w:ind w:left="720"/>
        <w:jc w:val="both"/>
      </w:pPr>
      <w:r w:rsidRPr="00E074B2">
        <w:rPr>
          <w:bCs/>
        </w:rPr>
        <w:lastRenderedPageBreak/>
        <w:t>Veicot kritērija “Izglītī</w:t>
      </w:r>
      <w:r w:rsidR="00154027">
        <w:rPr>
          <w:bCs/>
        </w:rPr>
        <w:t>bas programmu īstenošana</w:t>
      </w:r>
      <w:r w:rsidRPr="00E074B2">
        <w:rPr>
          <w:bCs/>
        </w:rPr>
        <w:t>” pašvērtējumu, izmantojot kvalitātes vērtēšanas metodi “Sarunas”, konstatēts, ka</w:t>
      </w:r>
      <w:r>
        <w:rPr>
          <w:bCs/>
        </w:rPr>
        <w:t xml:space="preserve"> skolas īstenotās programmas tiek aktualizētas un izstrādātas atbilstoši normatīvo aktu prasībām. </w:t>
      </w:r>
      <w:r w:rsidR="007F12B2">
        <w:rPr>
          <w:bCs/>
        </w:rPr>
        <w:t>100% pedagogu atzīst, ka ap 90% skolas pasākumu</w:t>
      </w:r>
      <w:r w:rsidR="007761DC">
        <w:rPr>
          <w:bCs/>
        </w:rPr>
        <w:t xml:space="preserve"> ir efektīvi un </w:t>
      </w:r>
      <w:r w:rsidR="00E92AB6">
        <w:rPr>
          <w:bCs/>
        </w:rPr>
        <w:t>veicina izglītības programmas mērķu sasniegšanu.</w:t>
      </w:r>
      <w:r w:rsidR="00DD7654">
        <w:rPr>
          <w:bCs/>
        </w:rPr>
        <w:t xml:space="preserve"> 6</w:t>
      </w:r>
      <w:r w:rsidR="00E92AB6">
        <w:rPr>
          <w:bCs/>
        </w:rPr>
        <w:t>0% pedagogu cieši sadarbojas, nodrošinot vienotu pieeju skolas izglītības programmu īstenošanā, plāno un vada starpdisciplinārās stundas.</w:t>
      </w:r>
      <w:r w:rsidR="00DD7654">
        <w:rPr>
          <w:bCs/>
        </w:rPr>
        <w:t xml:space="preserve"> 100% pedagogu apgalvo, ka viņiem ir izpratne par izglītības programmas mērķiem un 1-3 gadu laikā sasniedzamajiem rezultātiem. Visi pedagogi </w:t>
      </w:r>
      <w:r w:rsidR="008C6A31">
        <w:rPr>
          <w:bCs/>
        </w:rPr>
        <w:t xml:space="preserve">un </w:t>
      </w:r>
      <w:r w:rsidR="002737E9">
        <w:rPr>
          <w:bCs/>
        </w:rPr>
        <w:t>lielāka daļa vecāku</w:t>
      </w:r>
      <w:r w:rsidR="008C6A31">
        <w:rPr>
          <w:bCs/>
        </w:rPr>
        <w:t xml:space="preserve"> </w:t>
      </w:r>
      <w:r w:rsidR="00DD7654">
        <w:rPr>
          <w:bCs/>
        </w:rPr>
        <w:t>apgalvo</w:t>
      </w:r>
      <w:r w:rsidR="00576706">
        <w:rPr>
          <w:bCs/>
        </w:rPr>
        <w:t>,</w:t>
      </w:r>
      <w:r w:rsidR="00DD7654">
        <w:rPr>
          <w:bCs/>
        </w:rPr>
        <w:t xml:space="preserve"> ka </w:t>
      </w:r>
      <w:r w:rsidR="00DD7654">
        <w:t>izglītības iestādes darbs efektīvi saplānots un izmantots.</w:t>
      </w:r>
    </w:p>
    <w:p w14:paraId="7B978A6B" w14:textId="77777777" w:rsidR="006A37FF" w:rsidRPr="002213B6" w:rsidRDefault="006A37FF" w:rsidP="006A37FF">
      <w:pPr>
        <w:pStyle w:val="Sarakstarindkopa"/>
        <w:spacing w:after="0" w:line="240" w:lineRule="auto"/>
        <w:jc w:val="both"/>
        <w:rPr>
          <w:rFonts w:ascii="Times New Roman" w:eastAsia="Times New Roman" w:hAnsi="Times New Roman" w:cs="Times New Roman"/>
          <w:sz w:val="24"/>
          <w:szCs w:val="24"/>
          <w:lang w:val="lv-LV"/>
        </w:rPr>
      </w:pPr>
    </w:p>
    <w:tbl>
      <w:tblPr>
        <w:tblStyle w:val="Reatabula"/>
        <w:tblW w:w="12950" w:type="dxa"/>
        <w:jc w:val="center"/>
        <w:tblLook w:val="04A0" w:firstRow="1" w:lastRow="0" w:firstColumn="1" w:lastColumn="0" w:noHBand="0" w:noVBand="1"/>
      </w:tblPr>
      <w:tblGrid>
        <w:gridCol w:w="821"/>
        <w:gridCol w:w="6150"/>
        <w:gridCol w:w="1927"/>
        <w:gridCol w:w="1997"/>
        <w:gridCol w:w="2055"/>
      </w:tblGrid>
      <w:tr w:rsidR="00583518" w:rsidRPr="00D9551B" w14:paraId="4F3654AE" w14:textId="77777777" w:rsidTr="00713A0F">
        <w:trPr>
          <w:jc w:val="center"/>
        </w:trPr>
        <w:tc>
          <w:tcPr>
            <w:tcW w:w="821" w:type="dxa"/>
          </w:tcPr>
          <w:p w14:paraId="672B097F" w14:textId="1DBD9948" w:rsidR="00583518" w:rsidRPr="00D9551B" w:rsidRDefault="002A5EBD" w:rsidP="00583518">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NPK</w:t>
            </w:r>
          </w:p>
        </w:tc>
        <w:tc>
          <w:tcPr>
            <w:tcW w:w="6150" w:type="dxa"/>
          </w:tcPr>
          <w:p w14:paraId="5CE5C56C" w14:textId="1297DDF7" w:rsidR="00583518" w:rsidRPr="00D9551B" w:rsidRDefault="00583518" w:rsidP="001B0BB0">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Rezultatīvā rādītāja nosaukums</w:t>
            </w:r>
          </w:p>
        </w:tc>
        <w:tc>
          <w:tcPr>
            <w:tcW w:w="1927" w:type="dxa"/>
          </w:tcPr>
          <w:p w14:paraId="75D3AB61" w14:textId="77777777" w:rsidR="00583518" w:rsidRPr="00D9551B" w:rsidRDefault="00583518" w:rsidP="001B0BB0">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Kvalitātes līmeņa vērtējums punktos</w:t>
            </w:r>
          </w:p>
        </w:tc>
        <w:tc>
          <w:tcPr>
            <w:tcW w:w="1997" w:type="dxa"/>
          </w:tcPr>
          <w:p w14:paraId="54629EB3" w14:textId="77777777" w:rsidR="00583518" w:rsidRPr="00D9551B" w:rsidRDefault="00583518" w:rsidP="001B0BB0">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Stiprās puses</w:t>
            </w:r>
          </w:p>
        </w:tc>
        <w:tc>
          <w:tcPr>
            <w:tcW w:w="2055" w:type="dxa"/>
          </w:tcPr>
          <w:p w14:paraId="666F199C" w14:textId="77777777" w:rsidR="00583518" w:rsidRPr="00D9551B" w:rsidRDefault="00583518" w:rsidP="001B0BB0">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Turpmākās attīstības vajadzības</w:t>
            </w:r>
          </w:p>
        </w:tc>
      </w:tr>
      <w:tr w:rsidR="00713A0F" w:rsidRPr="000C4684" w14:paraId="6EFAA719" w14:textId="6DC356D2" w:rsidTr="00713A0F">
        <w:trPr>
          <w:jc w:val="center"/>
        </w:trPr>
        <w:tc>
          <w:tcPr>
            <w:tcW w:w="821" w:type="dxa"/>
          </w:tcPr>
          <w:p w14:paraId="306521EE" w14:textId="2FB7A77E"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hAnsi="Times New Roman" w:cs="Times New Roman"/>
                <w:bCs/>
                <w:lang w:val="lv-LV"/>
              </w:rPr>
              <w:t>RR1</w:t>
            </w:r>
          </w:p>
        </w:tc>
        <w:tc>
          <w:tcPr>
            <w:tcW w:w="6150" w:type="dxa"/>
          </w:tcPr>
          <w:p w14:paraId="3AE43C30" w14:textId="3849E23D" w:rsidR="00713A0F" w:rsidRPr="00D9551B" w:rsidRDefault="00713A0F" w:rsidP="00713A0F">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informācija par tās īstenoto</w:t>
            </w:r>
            <w:r w:rsidR="004815D7">
              <w:rPr>
                <w:rFonts w:ascii="Times New Roman" w:eastAsia="Times New Roman" w:hAnsi="Times New Roman" w:cs="Times New Roman"/>
                <w:bCs/>
                <w:lang w:val="lv-LV"/>
              </w:rPr>
              <w:t xml:space="preserve"> izglītības programmu ievadīšanu un aktualizēšanu</w:t>
            </w:r>
            <w:r>
              <w:rPr>
                <w:rFonts w:ascii="Times New Roman" w:eastAsia="Times New Roman" w:hAnsi="Times New Roman" w:cs="Times New Roman"/>
                <w:bCs/>
                <w:lang w:val="lv-LV"/>
              </w:rPr>
              <w:t xml:space="preserve"> VIIS</w:t>
            </w:r>
          </w:p>
        </w:tc>
        <w:tc>
          <w:tcPr>
            <w:tcW w:w="1927" w:type="dxa"/>
          </w:tcPr>
          <w:p w14:paraId="60E5BF4C" w14:textId="7B517CBF" w:rsidR="00713A0F" w:rsidRPr="00D9551B" w:rsidRDefault="002737E9"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4</w:t>
            </w:r>
          </w:p>
        </w:tc>
        <w:tc>
          <w:tcPr>
            <w:tcW w:w="1997" w:type="dxa"/>
          </w:tcPr>
          <w:p w14:paraId="68E8B9D9" w14:textId="30D26250" w:rsidR="00713A0F" w:rsidRPr="000C4684" w:rsidRDefault="00713A0F" w:rsidP="00713A0F">
            <w:pPr>
              <w:pStyle w:val="Sarakstarindkopa"/>
              <w:ind w:left="0"/>
              <w:jc w:val="both"/>
              <w:rPr>
                <w:rFonts w:ascii="Times New Roman" w:eastAsia="Times New Roman" w:hAnsi="Times New Roman" w:cs="Times New Roman"/>
                <w:strike/>
                <w:lang w:val="lv-LV"/>
              </w:rPr>
            </w:pPr>
          </w:p>
        </w:tc>
        <w:tc>
          <w:tcPr>
            <w:tcW w:w="2055" w:type="dxa"/>
          </w:tcPr>
          <w:p w14:paraId="432EA19C"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r>
      <w:tr w:rsidR="00713A0F" w:rsidRPr="00B10E17" w14:paraId="2E5BB974" w14:textId="22D9F2C3" w:rsidTr="00713A0F">
        <w:trPr>
          <w:jc w:val="center"/>
        </w:trPr>
        <w:tc>
          <w:tcPr>
            <w:tcW w:w="821" w:type="dxa"/>
          </w:tcPr>
          <w:p w14:paraId="768FFE97" w14:textId="4FE21E1D"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hAnsi="Times New Roman" w:cs="Times New Roman"/>
                <w:bCs/>
                <w:lang w:val="lv-LV"/>
              </w:rPr>
              <w:t>RR2</w:t>
            </w:r>
          </w:p>
        </w:tc>
        <w:tc>
          <w:tcPr>
            <w:tcW w:w="6150" w:type="dxa"/>
          </w:tcPr>
          <w:p w14:paraId="35AAC3C0" w14:textId="28130433" w:rsidR="00713A0F" w:rsidRPr="00D9551B" w:rsidRDefault="00713A0F" w:rsidP="00713A0F">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w:t>
            </w:r>
            <w:r w:rsidR="004815D7">
              <w:rPr>
                <w:rFonts w:ascii="Times New Roman" w:eastAsia="Times New Roman" w:hAnsi="Times New Roman" w:cs="Times New Roman"/>
                <w:bCs/>
                <w:lang w:val="lv-LV"/>
              </w:rPr>
              <w:t xml:space="preserve"> īstenotās izglītības programmas</w:t>
            </w:r>
            <w:r>
              <w:rPr>
                <w:rFonts w:ascii="Times New Roman" w:eastAsia="Times New Roman" w:hAnsi="Times New Roman" w:cs="Times New Roman"/>
                <w:bCs/>
                <w:lang w:val="lv-LV"/>
              </w:rPr>
              <w:t xml:space="preserve"> atbilstība tiesību aktos noteiktajām prasībām, aktualitāte un mūsdienīgums</w:t>
            </w:r>
          </w:p>
        </w:tc>
        <w:tc>
          <w:tcPr>
            <w:tcW w:w="1927" w:type="dxa"/>
          </w:tcPr>
          <w:p w14:paraId="73246C9F" w14:textId="7B78B0D1" w:rsidR="00713A0F" w:rsidRPr="00D9551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576801BA"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c>
          <w:tcPr>
            <w:tcW w:w="2055" w:type="dxa"/>
          </w:tcPr>
          <w:p w14:paraId="4C17210C"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r>
      <w:tr w:rsidR="00713A0F" w:rsidRPr="00815EFB" w14:paraId="5FF15619" w14:textId="06FC1DE4" w:rsidTr="00713A0F">
        <w:trPr>
          <w:jc w:val="center"/>
        </w:trPr>
        <w:tc>
          <w:tcPr>
            <w:tcW w:w="821" w:type="dxa"/>
          </w:tcPr>
          <w:p w14:paraId="281380DA" w14:textId="0AF12FF8"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hAnsi="Times New Roman" w:cs="Times New Roman"/>
                <w:bCs/>
                <w:lang w:val="lv-LV"/>
              </w:rPr>
              <w:t>RR3</w:t>
            </w:r>
          </w:p>
        </w:tc>
        <w:tc>
          <w:tcPr>
            <w:tcW w:w="6150" w:type="dxa"/>
          </w:tcPr>
          <w:p w14:paraId="15023072" w14:textId="373C19AF" w:rsidR="00713A0F" w:rsidRPr="00D9551B" w:rsidRDefault="004815D7" w:rsidP="00713A0F">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programmas</w:t>
            </w:r>
            <w:r w:rsidR="00713A0F">
              <w:rPr>
                <w:rFonts w:ascii="Times New Roman" w:eastAsia="Times New Roman" w:hAnsi="Times New Roman" w:cs="Times New Roman"/>
                <w:bCs/>
                <w:lang w:val="lv-LV"/>
              </w:rPr>
              <w:t xml:space="preserve"> īstenošanā iesaistīto izpratne par izglītības programmas mērķiem un 1-3 gadu laikā sasniedzamajiem rezultātiem</w:t>
            </w:r>
          </w:p>
        </w:tc>
        <w:tc>
          <w:tcPr>
            <w:tcW w:w="1927" w:type="dxa"/>
          </w:tcPr>
          <w:p w14:paraId="10094FD2" w14:textId="42BD8E31" w:rsidR="00713A0F" w:rsidRPr="00D9551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5047ECED" w14:textId="6B944AC9" w:rsidR="00713A0F" w:rsidRPr="008C6A31" w:rsidRDefault="008C6A31" w:rsidP="00713A0F">
            <w:pPr>
              <w:pStyle w:val="Sarakstarindkopa"/>
              <w:ind w:left="0"/>
              <w:jc w:val="both"/>
              <w:rPr>
                <w:rFonts w:ascii="Times New Roman" w:eastAsia="Times New Roman" w:hAnsi="Times New Roman" w:cs="Times New Roman"/>
                <w:lang w:val="lv-LV"/>
              </w:rPr>
            </w:pPr>
            <w:r w:rsidRPr="002737E9">
              <w:rPr>
                <w:rFonts w:ascii="Times New Roman" w:eastAsia="Times New Roman" w:hAnsi="Times New Roman" w:cs="Times New Roman"/>
                <w:lang w:val="lv-LV"/>
              </w:rPr>
              <w:t xml:space="preserve">Visiem skolas pedagogiem </w:t>
            </w:r>
            <w:r w:rsidRPr="002737E9">
              <w:rPr>
                <w:rFonts w:ascii="Times New Roman" w:hAnsi="Times New Roman" w:cs="Times New Roman"/>
                <w:bCs/>
                <w:lang w:val="lv-LV"/>
              </w:rPr>
              <w:t>ir izpratne par izglītības programmas mērķiem un 1-3 gadu laikā sasniedzamajiem rezultātiem.</w:t>
            </w:r>
          </w:p>
        </w:tc>
        <w:tc>
          <w:tcPr>
            <w:tcW w:w="2055" w:type="dxa"/>
          </w:tcPr>
          <w:p w14:paraId="72591E6E"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r>
      <w:tr w:rsidR="00713A0F" w:rsidRPr="00815EFB" w14:paraId="7FCECE5E" w14:textId="77777777" w:rsidTr="00713A0F">
        <w:trPr>
          <w:jc w:val="center"/>
        </w:trPr>
        <w:tc>
          <w:tcPr>
            <w:tcW w:w="821" w:type="dxa"/>
          </w:tcPr>
          <w:p w14:paraId="195B997D" w14:textId="1C8BF24A"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eastAsia="Times New Roman" w:hAnsi="Times New Roman" w:cs="Times New Roman"/>
                <w:bCs/>
                <w:lang w:val="lv-LV"/>
              </w:rPr>
              <w:t>RR4</w:t>
            </w:r>
          </w:p>
        </w:tc>
        <w:tc>
          <w:tcPr>
            <w:tcW w:w="6150" w:type="dxa"/>
          </w:tcPr>
          <w:p w14:paraId="3B6F9C9B" w14:textId="0F430676" w:rsidR="00713A0F" w:rsidRDefault="00713A0F" w:rsidP="00713A0F">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pedagogu sadarbība, nodrošinot vienotu pieeju izglītības programmas īstenošanā</w:t>
            </w:r>
          </w:p>
        </w:tc>
        <w:tc>
          <w:tcPr>
            <w:tcW w:w="1927" w:type="dxa"/>
          </w:tcPr>
          <w:p w14:paraId="43D7C0E6" w14:textId="27EA8955" w:rsidR="00713A0F" w:rsidRPr="00D9551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4710022F"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c>
          <w:tcPr>
            <w:tcW w:w="2055" w:type="dxa"/>
          </w:tcPr>
          <w:p w14:paraId="4C309B9E" w14:textId="6FB06BC6" w:rsidR="00713A0F" w:rsidRPr="00D9551B" w:rsidRDefault="00DD7654" w:rsidP="00713A0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Veicināt </w:t>
            </w:r>
            <w:r w:rsidR="00154027">
              <w:rPr>
                <w:rFonts w:ascii="Times New Roman" w:eastAsia="Times New Roman" w:hAnsi="Times New Roman" w:cs="Times New Roman"/>
                <w:lang w:val="lv-LV"/>
              </w:rPr>
              <w:t xml:space="preserve">mācību jomu </w:t>
            </w:r>
            <w:r>
              <w:rPr>
                <w:rFonts w:ascii="Times New Roman" w:eastAsia="Times New Roman" w:hAnsi="Times New Roman" w:cs="Times New Roman"/>
                <w:lang w:val="lv-LV"/>
              </w:rPr>
              <w:t>pedagogu sadarbību vienotas pieejas izglītības programmas īstenošanas nodrošināšanai.</w:t>
            </w:r>
          </w:p>
        </w:tc>
      </w:tr>
      <w:tr w:rsidR="00713A0F" w:rsidRPr="00815EFB" w14:paraId="587D729D" w14:textId="77777777" w:rsidTr="00713A0F">
        <w:trPr>
          <w:jc w:val="center"/>
        </w:trPr>
        <w:tc>
          <w:tcPr>
            <w:tcW w:w="821" w:type="dxa"/>
          </w:tcPr>
          <w:p w14:paraId="4F8050A1" w14:textId="4642C834"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eastAsia="Times New Roman" w:hAnsi="Times New Roman" w:cs="Times New Roman"/>
                <w:bCs/>
                <w:lang w:val="lv-LV"/>
              </w:rPr>
              <w:t>RR5</w:t>
            </w:r>
          </w:p>
        </w:tc>
        <w:tc>
          <w:tcPr>
            <w:tcW w:w="6150" w:type="dxa"/>
          </w:tcPr>
          <w:p w14:paraId="5D7781CC" w14:textId="6A1C01DC" w:rsidR="00713A0F" w:rsidRDefault="00713A0F" w:rsidP="00713A0F">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īstenoto mācību/</w:t>
            </w:r>
            <w:proofErr w:type="spellStart"/>
            <w:r>
              <w:rPr>
                <w:rFonts w:ascii="Times New Roman" w:eastAsia="Times New Roman" w:hAnsi="Times New Roman" w:cs="Times New Roman"/>
                <w:bCs/>
                <w:lang w:val="lv-LV"/>
              </w:rPr>
              <w:t>ārpusstundu</w:t>
            </w:r>
            <w:proofErr w:type="spellEnd"/>
            <w:r>
              <w:rPr>
                <w:rFonts w:ascii="Times New Roman" w:eastAsia="Times New Roman" w:hAnsi="Times New Roman" w:cs="Times New Roman"/>
                <w:bCs/>
                <w:lang w:val="lv-LV"/>
              </w:rPr>
              <w:t xml:space="preserve"> pasākumu efektivitāte, nodrošinot izglītības programmas mērķu sasniegšanu</w:t>
            </w:r>
          </w:p>
        </w:tc>
        <w:tc>
          <w:tcPr>
            <w:tcW w:w="1927" w:type="dxa"/>
          </w:tcPr>
          <w:p w14:paraId="4CBB559C" w14:textId="176D9A37" w:rsidR="00713A0F" w:rsidRPr="00D9551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49D02E18" w14:textId="7998A0CD" w:rsidR="00713A0F" w:rsidRPr="00D9551B" w:rsidRDefault="00E92AB6" w:rsidP="00713A0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Skolas pasākumi nodrošina un veicina skolas izglītības programmu mērķu sasniegšanu.</w:t>
            </w:r>
          </w:p>
        </w:tc>
        <w:tc>
          <w:tcPr>
            <w:tcW w:w="2055" w:type="dxa"/>
          </w:tcPr>
          <w:p w14:paraId="52852230"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r>
      <w:tr w:rsidR="00713A0F" w:rsidRPr="00815EFB" w14:paraId="4D27109A" w14:textId="77777777" w:rsidTr="00713A0F">
        <w:trPr>
          <w:jc w:val="center"/>
        </w:trPr>
        <w:tc>
          <w:tcPr>
            <w:tcW w:w="821" w:type="dxa"/>
          </w:tcPr>
          <w:p w14:paraId="4ACF318F" w14:textId="31F2154A"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hAnsi="Times New Roman" w:cs="Times New Roman"/>
                <w:bCs/>
                <w:lang w:val="lv-LV"/>
              </w:rPr>
              <w:t>RR6</w:t>
            </w:r>
          </w:p>
        </w:tc>
        <w:tc>
          <w:tcPr>
            <w:tcW w:w="6150" w:type="dxa"/>
          </w:tcPr>
          <w:p w14:paraId="5D5DF4EA" w14:textId="08A2060F" w:rsidR="00713A0F" w:rsidRDefault="00713A0F" w:rsidP="00713A0F">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darbība mācību laika efektīvai izmantošanai, īstenojot izglītības programmu</w:t>
            </w:r>
          </w:p>
        </w:tc>
        <w:tc>
          <w:tcPr>
            <w:tcW w:w="1927" w:type="dxa"/>
          </w:tcPr>
          <w:p w14:paraId="7889A1A7" w14:textId="3C3507BE" w:rsidR="00713A0F" w:rsidRPr="00D9551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530B6C0B" w14:textId="1C4A86F9" w:rsidR="00713A0F" w:rsidRPr="00D9551B" w:rsidRDefault="00DD7654" w:rsidP="00713A0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iestādes darbs efektīvi saplānots un izmantots.</w:t>
            </w:r>
          </w:p>
        </w:tc>
        <w:tc>
          <w:tcPr>
            <w:tcW w:w="2055" w:type="dxa"/>
          </w:tcPr>
          <w:p w14:paraId="783CBCE2"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r>
      <w:tr w:rsidR="00713A0F" w:rsidRPr="00B10E17" w14:paraId="678DDE67" w14:textId="77777777" w:rsidTr="00713A0F">
        <w:trPr>
          <w:jc w:val="center"/>
        </w:trPr>
        <w:tc>
          <w:tcPr>
            <w:tcW w:w="821" w:type="dxa"/>
          </w:tcPr>
          <w:p w14:paraId="50A733AF" w14:textId="7F6C6D65"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hAnsi="Times New Roman" w:cs="Times New Roman"/>
                <w:bCs/>
                <w:lang w:val="lv-LV"/>
              </w:rPr>
              <w:lastRenderedPageBreak/>
              <w:t>RR7</w:t>
            </w:r>
          </w:p>
        </w:tc>
        <w:tc>
          <w:tcPr>
            <w:tcW w:w="6150" w:type="dxa"/>
          </w:tcPr>
          <w:p w14:paraId="33369E8D" w14:textId="18695F45" w:rsidR="00713A0F" w:rsidRPr="006220C9" w:rsidRDefault="00713A0F" w:rsidP="00713A0F">
            <w:pPr>
              <w:pStyle w:val="Sarakstarindkopa"/>
              <w:ind w:left="0"/>
              <w:jc w:val="both"/>
              <w:rPr>
                <w:rFonts w:ascii="Times New Roman" w:eastAsia="Times New Roman" w:hAnsi="Times New Roman" w:cs="Times New Roman"/>
                <w:bCs/>
                <w:vertAlign w:val="superscript"/>
                <w:lang w:val="lv-LV"/>
              </w:rPr>
            </w:pPr>
            <w:r w:rsidRPr="006220C9">
              <w:rPr>
                <w:rFonts w:ascii="Times New Roman" w:eastAsia="Times New Roman" w:hAnsi="Times New Roman" w:cs="Times New Roman"/>
                <w:bCs/>
                <w:lang w:val="lv-LV"/>
              </w:rPr>
              <w:t>Izglītības iestādes darbība, īstenojot speciālās izglītības programmu</w:t>
            </w:r>
          </w:p>
        </w:tc>
        <w:tc>
          <w:tcPr>
            <w:tcW w:w="1927" w:type="dxa"/>
          </w:tcPr>
          <w:p w14:paraId="516D487C" w14:textId="637909CF" w:rsidR="00713A0F" w:rsidRPr="00D9551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68829EE7"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c>
          <w:tcPr>
            <w:tcW w:w="2055" w:type="dxa"/>
          </w:tcPr>
          <w:p w14:paraId="7616E64C"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r>
      <w:tr w:rsidR="00713A0F" w:rsidRPr="00B10E17" w14:paraId="24EF4C72" w14:textId="77777777" w:rsidTr="00713A0F">
        <w:trPr>
          <w:jc w:val="center"/>
        </w:trPr>
        <w:tc>
          <w:tcPr>
            <w:tcW w:w="821" w:type="dxa"/>
          </w:tcPr>
          <w:p w14:paraId="040AB8BF" w14:textId="2EEC653A"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hAnsi="Times New Roman" w:cs="Times New Roman"/>
                <w:bCs/>
                <w:lang w:val="lv-LV"/>
              </w:rPr>
              <w:t>RR10</w:t>
            </w:r>
          </w:p>
        </w:tc>
        <w:tc>
          <w:tcPr>
            <w:tcW w:w="6150" w:type="dxa"/>
          </w:tcPr>
          <w:p w14:paraId="621EC4D9" w14:textId="28D2B2B0" w:rsidR="00713A0F" w:rsidRPr="006220C9" w:rsidRDefault="00713A0F" w:rsidP="00713A0F">
            <w:pPr>
              <w:pStyle w:val="Sarakstarindkopa"/>
              <w:ind w:left="0"/>
              <w:jc w:val="both"/>
              <w:rPr>
                <w:rFonts w:ascii="Times New Roman" w:eastAsia="Times New Roman" w:hAnsi="Times New Roman" w:cs="Times New Roman"/>
                <w:bCs/>
                <w:vertAlign w:val="superscript"/>
                <w:lang w:val="lv-LV"/>
              </w:rPr>
            </w:pPr>
            <w:r w:rsidRPr="006220C9">
              <w:rPr>
                <w:rFonts w:ascii="Times New Roman" w:eastAsia="Times New Roman" w:hAnsi="Times New Roman" w:cs="Times New Roman"/>
                <w:bCs/>
                <w:lang w:val="lv-LV"/>
              </w:rPr>
              <w:t>Izglītības iestādes īstenotās mazākumtautību izglītības programmas atbilstība normatīvajos aktos noteiktajām prasībām</w:t>
            </w:r>
          </w:p>
        </w:tc>
        <w:tc>
          <w:tcPr>
            <w:tcW w:w="1927" w:type="dxa"/>
          </w:tcPr>
          <w:p w14:paraId="51729FC8" w14:textId="155305C5" w:rsidR="00713A0F" w:rsidRPr="00D9551B"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3568AB86"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c>
          <w:tcPr>
            <w:tcW w:w="2055" w:type="dxa"/>
          </w:tcPr>
          <w:p w14:paraId="0B8914CA" w14:textId="77777777" w:rsidR="00713A0F" w:rsidRPr="00D9551B" w:rsidRDefault="00713A0F" w:rsidP="00713A0F">
            <w:pPr>
              <w:pStyle w:val="Sarakstarindkopa"/>
              <w:ind w:left="0"/>
              <w:jc w:val="both"/>
              <w:rPr>
                <w:rFonts w:ascii="Times New Roman" w:eastAsia="Times New Roman" w:hAnsi="Times New Roman" w:cs="Times New Roman"/>
                <w:lang w:val="lv-LV"/>
              </w:rPr>
            </w:pPr>
          </w:p>
        </w:tc>
      </w:tr>
      <w:tr w:rsidR="00713A0F" w:rsidRPr="00B10E17" w14:paraId="5D4DB917" w14:textId="77777777" w:rsidTr="00713A0F">
        <w:trPr>
          <w:jc w:val="center"/>
        </w:trPr>
        <w:tc>
          <w:tcPr>
            <w:tcW w:w="821" w:type="dxa"/>
          </w:tcPr>
          <w:p w14:paraId="7AA7A60E" w14:textId="2E3BE524"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hAnsi="Times New Roman" w:cs="Times New Roman"/>
                <w:bCs/>
                <w:lang w:val="lv-LV"/>
              </w:rPr>
              <w:t>RR11</w:t>
            </w:r>
          </w:p>
        </w:tc>
        <w:tc>
          <w:tcPr>
            <w:tcW w:w="6150" w:type="dxa"/>
          </w:tcPr>
          <w:p w14:paraId="538A06E8" w14:textId="2A5E31C2" w:rsidR="00713A0F" w:rsidRPr="00713A0F" w:rsidRDefault="00713A0F" w:rsidP="00713A0F">
            <w:pPr>
              <w:pStyle w:val="Sarakstarindkopa"/>
              <w:ind w:left="0"/>
              <w:jc w:val="both"/>
              <w:rPr>
                <w:rFonts w:ascii="Times New Roman" w:eastAsia="Times New Roman" w:hAnsi="Times New Roman" w:cs="Times New Roman"/>
                <w:bCs/>
                <w:lang w:val="lv-LV"/>
              </w:rPr>
            </w:pPr>
            <w:r w:rsidRPr="00713A0F">
              <w:rPr>
                <w:rFonts w:ascii="Times New Roman" w:eastAsia="Times New Roman" w:hAnsi="Times New Roman" w:cs="Times New Roman"/>
                <w:bCs/>
                <w:lang w:val="lv-LV"/>
              </w:rPr>
              <w:t>Izglītības iestādes īstenotās izglītības programmas efektivitāte un kvalitāte</w:t>
            </w:r>
          </w:p>
        </w:tc>
        <w:tc>
          <w:tcPr>
            <w:tcW w:w="1927" w:type="dxa"/>
          </w:tcPr>
          <w:p w14:paraId="7137C393" w14:textId="48DDE9D1" w:rsidR="00713A0F" w:rsidRPr="00583518" w:rsidRDefault="001B0BB0" w:rsidP="001B0BB0">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1997" w:type="dxa"/>
          </w:tcPr>
          <w:p w14:paraId="0356E1AE" w14:textId="77777777" w:rsidR="00713A0F" w:rsidRPr="00583518" w:rsidRDefault="00713A0F" w:rsidP="00713A0F">
            <w:pPr>
              <w:pStyle w:val="Sarakstarindkopa"/>
              <w:ind w:left="0"/>
              <w:jc w:val="both"/>
              <w:rPr>
                <w:rFonts w:ascii="Times New Roman" w:eastAsia="Times New Roman" w:hAnsi="Times New Roman" w:cs="Times New Roman"/>
                <w:lang w:val="lv-LV"/>
              </w:rPr>
            </w:pPr>
          </w:p>
        </w:tc>
        <w:tc>
          <w:tcPr>
            <w:tcW w:w="2055" w:type="dxa"/>
          </w:tcPr>
          <w:p w14:paraId="371C8CAE" w14:textId="77777777" w:rsidR="00713A0F" w:rsidRPr="00583518" w:rsidRDefault="00713A0F" w:rsidP="00713A0F">
            <w:pPr>
              <w:pStyle w:val="Sarakstarindkopa"/>
              <w:ind w:left="0"/>
              <w:jc w:val="both"/>
              <w:rPr>
                <w:rFonts w:ascii="Times New Roman" w:eastAsia="Times New Roman" w:hAnsi="Times New Roman" w:cs="Times New Roman"/>
                <w:lang w:val="lv-LV"/>
              </w:rPr>
            </w:pPr>
          </w:p>
        </w:tc>
      </w:tr>
    </w:tbl>
    <w:p w14:paraId="015D647A" w14:textId="77777777" w:rsidR="006220C9" w:rsidRPr="002213B6" w:rsidRDefault="006220C9" w:rsidP="008326E5">
      <w:pPr>
        <w:spacing w:after="0" w:line="240" w:lineRule="auto"/>
        <w:jc w:val="both"/>
        <w:rPr>
          <w:rFonts w:ascii="Times New Roman" w:eastAsia="Times New Roman" w:hAnsi="Times New Roman" w:cs="Times New Roman"/>
          <w:sz w:val="24"/>
          <w:szCs w:val="24"/>
          <w:lang w:val="lv-LV"/>
        </w:rPr>
      </w:pPr>
    </w:p>
    <w:p w14:paraId="176EDF8A" w14:textId="3B83250D" w:rsidR="009D3D5D" w:rsidRPr="00C47512" w:rsidRDefault="00C47512" w:rsidP="00C47512">
      <w:pPr>
        <w:spacing w:after="0" w:line="240" w:lineRule="auto"/>
        <w:ind w:left="360"/>
        <w:jc w:val="both"/>
        <w:rPr>
          <w:rFonts w:ascii="Times New Roman" w:eastAsia="Times New Roman" w:hAnsi="Times New Roman" w:cs="Times New Roman"/>
          <w:b/>
          <w:bCs/>
          <w:i/>
          <w:iCs/>
          <w:sz w:val="24"/>
          <w:szCs w:val="24"/>
          <w:lang w:val="lv-LV"/>
        </w:rPr>
      </w:pPr>
      <w:r w:rsidRPr="00C47512">
        <w:rPr>
          <w:rFonts w:ascii="Times New Roman" w:eastAsia="Times New Roman" w:hAnsi="Times New Roman" w:cs="Times New Roman"/>
          <w:sz w:val="24"/>
          <w:szCs w:val="24"/>
          <w:lang w:val="lv-LV"/>
        </w:rPr>
        <w:t>3.4.2.</w:t>
      </w:r>
      <w:r w:rsidR="002A7A4B" w:rsidRPr="00C47512">
        <w:rPr>
          <w:rFonts w:ascii="Times New Roman" w:eastAsia="Times New Roman" w:hAnsi="Times New Roman" w:cs="Times New Roman"/>
          <w:sz w:val="24"/>
          <w:szCs w:val="24"/>
          <w:lang w:val="lv-LV"/>
        </w:rPr>
        <w:t xml:space="preserve"> </w:t>
      </w:r>
      <w:r w:rsidRPr="00C47512">
        <w:rPr>
          <w:rFonts w:ascii="Times New Roman" w:eastAsia="Times New Roman" w:hAnsi="Times New Roman" w:cs="Times New Roman"/>
          <w:sz w:val="24"/>
          <w:szCs w:val="24"/>
          <w:lang w:val="lv-LV"/>
        </w:rPr>
        <w:t xml:space="preserve">Kritērija “Izglītības programmas īstenošana” </w:t>
      </w:r>
      <w:proofErr w:type="spellStart"/>
      <w:r w:rsidRPr="00C47512">
        <w:rPr>
          <w:rFonts w:ascii="Times New Roman" w:eastAsia="Times New Roman" w:hAnsi="Times New Roman" w:cs="Times New Roman"/>
          <w:sz w:val="24"/>
          <w:szCs w:val="24"/>
          <w:lang w:val="lv-LV"/>
        </w:rPr>
        <w:t>pašvērtēšanā</w:t>
      </w:r>
      <w:proofErr w:type="spellEnd"/>
      <w:r w:rsidRPr="00C47512">
        <w:rPr>
          <w:rFonts w:ascii="Times New Roman" w:eastAsia="Times New Roman" w:hAnsi="Times New Roman" w:cs="Times New Roman"/>
          <w:sz w:val="24"/>
          <w:szCs w:val="24"/>
          <w:lang w:val="lv-LV"/>
        </w:rPr>
        <w:t xml:space="preserve"> iegūtais rezultāts atbilst kvalitātes vērtējuma </w:t>
      </w:r>
      <w:r w:rsidR="00DD7654">
        <w:rPr>
          <w:rFonts w:ascii="Times New Roman" w:eastAsia="Times New Roman" w:hAnsi="Times New Roman" w:cs="Times New Roman"/>
          <w:sz w:val="24"/>
          <w:szCs w:val="24"/>
          <w:lang w:val="lv-LV"/>
        </w:rPr>
        <w:t>līmenim Labi.</w:t>
      </w:r>
      <w:r w:rsidRPr="002A7A4B">
        <w:rPr>
          <w:rFonts w:ascii="Times New Roman" w:eastAsia="Times New Roman" w:hAnsi="Times New Roman" w:cs="Times New Roman"/>
          <w:b/>
          <w:bCs/>
          <w:i/>
          <w:iCs/>
          <w:sz w:val="24"/>
          <w:szCs w:val="24"/>
          <w:lang w:val="lv-LV"/>
        </w:rPr>
        <w:t xml:space="preserve"> </w:t>
      </w:r>
    </w:p>
    <w:p w14:paraId="3F01AD89" w14:textId="77777777" w:rsidR="008326E5" w:rsidRDefault="008326E5" w:rsidP="007B6F2C">
      <w:pPr>
        <w:shd w:val="clear" w:color="auto" w:fill="FFFFFF"/>
        <w:spacing w:after="0" w:line="240" w:lineRule="auto"/>
        <w:rPr>
          <w:rFonts w:ascii="Times New Roman" w:eastAsia="Times New Roman" w:hAnsi="Times New Roman" w:cs="Times New Roman"/>
          <w:sz w:val="24"/>
          <w:szCs w:val="24"/>
          <w:lang w:val="lv-LV"/>
        </w:rPr>
      </w:pPr>
    </w:p>
    <w:p w14:paraId="03B8FDC1" w14:textId="59451646" w:rsidR="00AD7B15" w:rsidRDefault="00AD7B15" w:rsidP="00060045">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 xml:space="preserve">Informācija par lielākajiem īstenotajiem projektiem  </w:t>
      </w:r>
      <w:r w:rsidR="00655630">
        <w:rPr>
          <w:rFonts w:ascii="Times New Roman" w:hAnsi="Times New Roman" w:cs="Times New Roman"/>
          <w:b/>
          <w:bCs/>
          <w:sz w:val="24"/>
          <w:szCs w:val="24"/>
          <w:lang w:val="lv-LV"/>
        </w:rPr>
        <w:t xml:space="preserve">un to rezultātiem </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4A745DBC" w14:textId="77777777" w:rsidR="00060045" w:rsidRPr="00060045" w:rsidRDefault="00060045" w:rsidP="00060045">
      <w:pPr>
        <w:spacing w:after="0" w:line="240" w:lineRule="auto"/>
        <w:jc w:val="center"/>
        <w:rPr>
          <w:rFonts w:ascii="Times New Roman" w:hAnsi="Times New Roman" w:cs="Times New Roman"/>
          <w:b/>
          <w:bCs/>
          <w:sz w:val="24"/>
          <w:szCs w:val="24"/>
          <w:lang w:val="lv-LV"/>
        </w:rPr>
      </w:pPr>
    </w:p>
    <w:p w14:paraId="68477EF1" w14:textId="338C3A79" w:rsidR="00594772" w:rsidRPr="00594772" w:rsidRDefault="00AD7B15" w:rsidP="00146E1E">
      <w:pPr>
        <w:pStyle w:val="Sarakstarindkopa"/>
        <w:numPr>
          <w:ilvl w:val="1"/>
          <w:numId w:val="2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94772" w:rsidRPr="00594772">
        <w:rPr>
          <w:rFonts w:ascii="Times New Roman" w:hAnsi="Times New Roman" w:cs="Times New Roman"/>
          <w:sz w:val="24"/>
          <w:szCs w:val="24"/>
          <w:lang w:val="lv-LV"/>
        </w:rPr>
        <w:t>Projekta īsa anotācija un rezultāti:</w:t>
      </w:r>
    </w:p>
    <w:p w14:paraId="19DDD658" w14:textId="496B5459" w:rsidR="00594772" w:rsidRPr="00614922" w:rsidRDefault="00594772" w:rsidP="00146E1E">
      <w:pPr>
        <w:pStyle w:val="Sarakstarindkopa"/>
        <w:spacing w:after="0" w:line="240" w:lineRule="auto"/>
        <w:ind w:left="502"/>
        <w:jc w:val="both"/>
        <w:rPr>
          <w:rFonts w:ascii="Times New Roman" w:hAnsi="Times New Roman" w:cs="Times New Roman"/>
          <w:sz w:val="24"/>
          <w:szCs w:val="24"/>
          <w:lang w:val="lv-LV"/>
        </w:rPr>
      </w:pPr>
      <w:r w:rsidRPr="00614922">
        <w:rPr>
          <w:rFonts w:ascii="Times New Roman" w:hAnsi="Times New Roman" w:cs="Times New Roman"/>
          <w:sz w:val="24"/>
          <w:szCs w:val="24"/>
          <w:lang w:val="lv-LV"/>
        </w:rPr>
        <w:t>ESF projekta “Atbalsts izglītojamo individuālo kompetenču attīstībai” (Nr.8.3.2.2/16/I/001)</w:t>
      </w:r>
      <w:r>
        <w:rPr>
          <w:rFonts w:ascii="Times New Roman" w:hAnsi="Times New Roman"/>
          <w:sz w:val="24"/>
          <w:szCs w:val="24"/>
          <w:lang w:val="lv-LV"/>
        </w:rPr>
        <w:t xml:space="preserve"> ietvaros 2022./2023</w:t>
      </w:r>
      <w:r w:rsidRPr="00614922">
        <w:rPr>
          <w:rFonts w:ascii="Times New Roman" w:hAnsi="Times New Roman"/>
          <w:sz w:val="24"/>
          <w:szCs w:val="24"/>
          <w:lang w:val="lv-LV"/>
        </w:rPr>
        <w:t>.mācību gadā</w:t>
      </w:r>
      <w:r w:rsidRPr="00614922">
        <w:rPr>
          <w:rFonts w:ascii="Times New Roman" w:hAnsi="Times New Roman" w:cs="Times New Roman"/>
          <w:sz w:val="24"/>
          <w:szCs w:val="24"/>
          <w:lang w:val="lv-LV"/>
        </w:rPr>
        <w:t xml:space="preserve"> tika piedāvāti mācību satura un </w:t>
      </w:r>
      <w:proofErr w:type="spellStart"/>
      <w:r w:rsidRPr="00614922">
        <w:rPr>
          <w:rFonts w:ascii="Times New Roman" w:hAnsi="Times New Roman" w:cs="Times New Roman"/>
          <w:sz w:val="24"/>
          <w:szCs w:val="24"/>
          <w:lang w:val="lv-LV"/>
        </w:rPr>
        <w:t>ārpusstundu</w:t>
      </w:r>
      <w:proofErr w:type="spellEnd"/>
      <w:r w:rsidRPr="00614922">
        <w:rPr>
          <w:rFonts w:ascii="Times New Roman" w:hAnsi="Times New Roman" w:cs="Times New Roman"/>
          <w:sz w:val="24"/>
          <w:szCs w:val="24"/>
          <w:lang w:val="lv-LV"/>
        </w:rPr>
        <w:t xml:space="preserve"> pasākumi skolēniem ar mācīšanās traucējumiem vai mācību grūtībām dažādos mācību priekšmetos, </w:t>
      </w:r>
      <w:r w:rsidRPr="00614922">
        <w:rPr>
          <w:rFonts w:ascii="Times New Roman" w:hAnsi="Times New Roman" w:cs="Times New Roman"/>
          <w:sz w:val="24"/>
          <w:szCs w:val="24"/>
          <w:shd w:val="clear" w:color="auto" w:fill="FFFFFF"/>
          <w:lang w:val="lv-LV"/>
        </w:rPr>
        <w:t xml:space="preserve">vispārējiem sasniegumiem un ar augstu sasniegumu potenciālu: nodrošināts pedagoga palīgs, talantu programma matemātikā, pētniecības programma, interešu izglītība “Lego pasaule”.  </w:t>
      </w:r>
    </w:p>
    <w:p w14:paraId="2728623A" w14:textId="77777777" w:rsidR="00594772" w:rsidRDefault="00594772" w:rsidP="00146E1E">
      <w:pPr>
        <w:pStyle w:val="Sarakstarindkopa"/>
        <w:numPr>
          <w:ilvl w:val="1"/>
          <w:numId w:val="22"/>
        </w:numPr>
        <w:spacing w:after="0" w:line="240" w:lineRule="auto"/>
        <w:jc w:val="both"/>
        <w:rPr>
          <w:rFonts w:ascii="Times New Roman" w:hAnsi="Times New Roman" w:cs="Times New Roman"/>
          <w:sz w:val="24"/>
          <w:szCs w:val="24"/>
          <w:lang w:val="lv-LV"/>
        </w:rPr>
      </w:pPr>
      <w:r w:rsidRPr="00077DCB">
        <w:rPr>
          <w:rFonts w:ascii="Times New Roman" w:hAnsi="Times New Roman" w:cs="Times New Roman"/>
          <w:sz w:val="24"/>
          <w:szCs w:val="24"/>
          <w:lang w:val="lv-LV"/>
        </w:rPr>
        <w:t>Projekta</w:t>
      </w:r>
      <w:r>
        <w:rPr>
          <w:rFonts w:ascii="Times New Roman" w:hAnsi="Times New Roman" w:cs="Times New Roman"/>
          <w:sz w:val="24"/>
          <w:szCs w:val="24"/>
          <w:lang w:val="lv-LV"/>
        </w:rPr>
        <w:t xml:space="preserve"> īsa anotācija un rezultāti:</w:t>
      </w:r>
    </w:p>
    <w:p w14:paraId="534D0EF4" w14:textId="00E21621" w:rsidR="00594772" w:rsidRDefault="00594772" w:rsidP="00146E1E">
      <w:pPr>
        <w:pStyle w:val="Sarakstarindkopa"/>
        <w:spacing w:after="0" w:line="240" w:lineRule="auto"/>
        <w:ind w:left="502"/>
        <w:jc w:val="both"/>
        <w:rPr>
          <w:rFonts w:ascii="Times New Roman" w:hAnsi="Times New Roman"/>
          <w:sz w:val="24"/>
          <w:szCs w:val="24"/>
          <w:lang w:val="lv-LV"/>
        </w:rPr>
      </w:pPr>
      <w:r w:rsidRPr="00614922">
        <w:rPr>
          <w:rFonts w:ascii="Times New Roman" w:hAnsi="Times New Roman" w:cs="Times New Roman"/>
          <w:sz w:val="24"/>
          <w:szCs w:val="24"/>
          <w:lang w:val="lv-LV"/>
        </w:rPr>
        <w:t>ESF projekta “Atbalsts priekšlaicīgas mācību pārtraukšanas samazināšanai” (Nr</w:t>
      </w:r>
      <w:r>
        <w:rPr>
          <w:rFonts w:ascii="Times New Roman" w:hAnsi="Times New Roman" w:cs="Times New Roman"/>
          <w:sz w:val="24"/>
          <w:szCs w:val="24"/>
          <w:lang w:val="lv-LV"/>
        </w:rPr>
        <w:t>.8.3.4.0/16/I/001) ietvaros 2022./2023</w:t>
      </w:r>
      <w:r w:rsidRPr="00614922">
        <w:rPr>
          <w:rFonts w:ascii="Times New Roman" w:hAnsi="Times New Roman" w:cs="Times New Roman"/>
          <w:sz w:val="24"/>
          <w:szCs w:val="24"/>
          <w:lang w:val="lv-LV"/>
        </w:rPr>
        <w:t xml:space="preserve">. mācību gadā </w:t>
      </w:r>
      <w:r w:rsidRPr="00614922">
        <w:rPr>
          <w:rFonts w:ascii="Times New Roman" w:hAnsi="Times New Roman"/>
          <w:sz w:val="24"/>
          <w:szCs w:val="24"/>
          <w:lang w:val="lv-LV"/>
        </w:rPr>
        <w:t>skolā tika  nodrošināta individuālā pieeja, indiv</w:t>
      </w:r>
      <w:r w:rsidR="00F6644B">
        <w:rPr>
          <w:rFonts w:ascii="Times New Roman" w:hAnsi="Times New Roman"/>
          <w:sz w:val="24"/>
          <w:szCs w:val="24"/>
          <w:lang w:val="lv-LV"/>
        </w:rPr>
        <w:t>iduālās konsultācijas, praktiskā</w:t>
      </w:r>
      <w:r w:rsidRPr="00614922">
        <w:rPr>
          <w:rFonts w:ascii="Times New Roman" w:hAnsi="Times New Roman"/>
          <w:sz w:val="24"/>
          <w:szCs w:val="24"/>
          <w:lang w:val="lv-LV"/>
        </w:rPr>
        <w:t xml:space="preserve">s nodarbības. </w:t>
      </w:r>
    </w:p>
    <w:p w14:paraId="4E439635" w14:textId="77777777" w:rsidR="00594772" w:rsidRPr="00614922" w:rsidRDefault="00594772" w:rsidP="00146E1E">
      <w:pPr>
        <w:pStyle w:val="Sarakstarindkopa"/>
        <w:numPr>
          <w:ilvl w:val="1"/>
          <w:numId w:val="22"/>
        </w:numPr>
        <w:spacing w:after="0" w:line="240" w:lineRule="auto"/>
        <w:jc w:val="both"/>
        <w:rPr>
          <w:rFonts w:ascii="Times New Roman" w:hAnsi="Times New Roman"/>
          <w:sz w:val="24"/>
          <w:szCs w:val="24"/>
          <w:lang w:val="lv-LV"/>
        </w:rPr>
      </w:pPr>
      <w:r w:rsidRPr="00614922">
        <w:rPr>
          <w:rFonts w:ascii="Times New Roman" w:hAnsi="Times New Roman" w:cs="Times New Roman"/>
          <w:sz w:val="24"/>
          <w:szCs w:val="24"/>
          <w:lang w:val="lv-LV"/>
        </w:rPr>
        <w:t>Projekt</w:t>
      </w:r>
      <w:r>
        <w:rPr>
          <w:rFonts w:ascii="Times New Roman" w:hAnsi="Times New Roman" w:cs="Times New Roman"/>
          <w:sz w:val="24"/>
          <w:szCs w:val="24"/>
          <w:lang w:val="lv-LV"/>
        </w:rPr>
        <w:t>a īsa anotācija un rezultāti:</w:t>
      </w:r>
    </w:p>
    <w:p w14:paraId="59D0FEF1" w14:textId="26B8B570" w:rsidR="00594772" w:rsidRDefault="00594772" w:rsidP="00146E1E">
      <w:pPr>
        <w:pStyle w:val="Sarakstarindkopa"/>
        <w:spacing w:after="0" w:line="240" w:lineRule="auto"/>
        <w:ind w:left="502"/>
        <w:jc w:val="both"/>
        <w:rPr>
          <w:rFonts w:ascii="Times New Roman" w:hAnsi="Times New Roman" w:cs="Times New Roman"/>
          <w:sz w:val="24"/>
          <w:szCs w:val="24"/>
          <w:lang w:val="lv-LV"/>
        </w:rPr>
      </w:pPr>
      <w:r w:rsidRPr="00614922">
        <w:rPr>
          <w:rFonts w:ascii="Times New Roman" w:hAnsi="Times New Roman" w:cs="Times New Roman"/>
          <w:sz w:val="24"/>
          <w:szCs w:val="24"/>
          <w:lang w:val="lv-LV"/>
        </w:rPr>
        <w:t xml:space="preserve">“Latvijas skolas soma” programmā piedalījās visi skolēni. Katram bija iespēja izzināt Latvijas kultūras mantojumu, vēsturi, tradīcijas, piedalīties dažādās izzinošās aktivitātēs. </w:t>
      </w:r>
    </w:p>
    <w:p w14:paraId="66A78043" w14:textId="77777777" w:rsidR="00146E1E" w:rsidRDefault="00AD7B15" w:rsidP="00146E1E">
      <w:pPr>
        <w:pStyle w:val="Sarakstarindkopa"/>
        <w:numPr>
          <w:ilvl w:val="1"/>
          <w:numId w:val="2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p w14:paraId="13CBBC00" w14:textId="2C2E7A5B" w:rsidR="00AD7B15" w:rsidRPr="00146E1E" w:rsidRDefault="00146E1E" w:rsidP="00060045">
      <w:pPr>
        <w:pStyle w:val="Sarakstarindkopa"/>
        <w:spacing w:after="0" w:line="240" w:lineRule="auto"/>
        <w:ind w:left="502"/>
        <w:jc w:val="both"/>
        <w:rPr>
          <w:rFonts w:ascii="Times New Roman" w:hAnsi="Times New Roman" w:cs="Times New Roman"/>
          <w:sz w:val="24"/>
          <w:szCs w:val="24"/>
          <w:lang w:val="lv-LV"/>
        </w:rPr>
      </w:pPr>
      <w:r w:rsidRPr="00146E1E">
        <w:rPr>
          <w:rFonts w:ascii="Times New Roman" w:hAnsi="Times New Roman"/>
          <w:sz w:val="24"/>
          <w:szCs w:val="24"/>
          <w:lang w:val="lv-LV"/>
        </w:rPr>
        <w:t>2022./2023.mācību gadā skolā tika īstenoti šādi Rēzeknes novada pašvaldības projekti: materiālās bāzes papildināšana tehniskajā jaunradē “Modelēšana un konstruēšana pagarinātās dienas grupā”,</w:t>
      </w:r>
      <w:r w:rsidR="00F84E1F">
        <w:rPr>
          <w:rFonts w:ascii="Times New Roman" w:hAnsi="Times New Roman"/>
          <w:sz w:val="24"/>
          <w:szCs w:val="24"/>
          <w:lang w:val="lv-LV"/>
        </w:rPr>
        <w:t xml:space="preserve"> materiālās bāzes papildināšana</w:t>
      </w:r>
      <w:r w:rsidRPr="00146E1E">
        <w:rPr>
          <w:rFonts w:ascii="Times New Roman" w:hAnsi="Times New Roman"/>
          <w:sz w:val="24"/>
          <w:szCs w:val="24"/>
          <w:lang w:val="lv-LV"/>
        </w:rPr>
        <w:t xml:space="preserve"> leļļu teātra un teātra mākslas aktivitātēm “Rokas lelles-dzīvnieki leļļu teātrim”, jaunatnes inventāra iegādes projekts “Aktīvas spēles brīvajam laikam un jauniešu pasākumu organizēšanai”, jauniešu iniciatīvas projekts </w:t>
      </w:r>
      <w:r w:rsidRPr="00146E1E">
        <w:rPr>
          <w:rFonts w:ascii="Times New Roman" w:hAnsi="Times New Roman" w:cs="Times New Roman"/>
          <w:sz w:val="24"/>
          <w:szCs w:val="24"/>
          <w:lang w:val="lv-LV"/>
        </w:rPr>
        <w:t>“Feimaņu ezera apkārtnes kultūrvēstures dārgakmeņi”.</w:t>
      </w:r>
    </w:p>
    <w:p w14:paraId="09F80D0B" w14:textId="77777777" w:rsidR="00AD7B15" w:rsidRPr="00446618" w:rsidRDefault="00AD7B15" w:rsidP="00AD7B15">
      <w:pPr>
        <w:pStyle w:val="Sarakstarindkopa"/>
        <w:spacing w:after="0" w:line="240" w:lineRule="auto"/>
        <w:ind w:left="426"/>
        <w:rPr>
          <w:rFonts w:ascii="Times New Roman" w:hAnsi="Times New Roman" w:cs="Times New Roman"/>
          <w:sz w:val="24"/>
          <w:szCs w:val="24"/>
          <w:lang w:val="lv-LV"/>
        </w:rPr>
      </w:pPr>
    </w:p>
    <w:p w14:paraId="29B3861B" w14:textId="06DE4B7F" w:rsidR="00146E1E" w:rsidRDefault="00AD7B15" w:rsidP="00060045">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r w:rsidR="00C47512">
        <w:rPr>
          <w:rFonts w:ascii="Times New Roman" w:hAnsi="Times New Roman" w:cs="Times New Roman"/>
          <w:b/>
          <w:bCs/>
          <w:sz w:val="24"/>
          <w:szCs w:val="24"/>
          <w:lang w:val="lv-LV"/>
        </w:rPr>
        <w:t>, t.sk., secinājumi par valsts pārbaudījumu rezultātiem,  un cita izglītības iestādei būtiskā info</w:t>
      </w:r>
      <w:r w:rsidR="00655630">
        <w:rPr>
          <w:rFonts w:ascii="Times New Roman" w:hAnsi="Times New Roman" w:cs="Times New Roman"/>
          <w:b/>
          <w:bCs/>
          <w:sz w:val="24"/>
          <w:szCs w:val="24"/>
          <w:lang w:val="lv-LV"/>
        </w:rPr>
        <w:t>r</w:t>
      </w:r>
      <w:r w:rsidR="00C47512">
        <w:rPr>
          <w:rFonts w:ascii="Times New Roman" w:hAnsi="Times New Roman" w:cs="Times New Roman"/>
          <w:b/>
          <w:bCs/>
          <w:sz w:val="24"/>
          <w:szCs w:val="24"/>
          <w:lang w:val="lv-LV"/>
        </w:rPr>
        <w:t>mācija</w:t>
      </w:r>
    </w:p>
    <w:p w14:paraId="1902F3F2" w14:textId="77777777" w:rsidR="00060045" w:rsidRPr="00060045" w:rsidRDefault="00060045" w:rsidP="00060045">
      <w:pPr>
        <w:pStyle w:val="Sarakstarindkopa"/>
        <w:spacing w:after="0" w:line="240" w:lineRule="auto"/>
        <w:ind w:left="360"/>
        <w:rPr>
          <w:rFonts w:ascii="Times New Roman" w:hAnsi="Times New Roman" w:cs="Times New Roman"/>
          <w:b/>
          <w:bCs/>
          <w:sz w:val="24"/>
          <w:szCs w:val="24"/>
          <w:lang w:val="lv-LV"/>
        </w:rPr>
      </w:pPr>
    </w:p>
    <w:p w14:paraId="21E81022" w14:textId="37FB21D9" w:rsidR="004A3145" w:rsidRDefault="004A3145" w:rsidP="004A3145">
      <w:pPr>
        <w:pStyle w:val="Sarakstarindkopa"/>
        <w:numPr>
          <w:ilvl w:val="1"/>
          <w:numId w:val="2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46E1E" w:rsidRPr="004A3145">
        <w:rPr>
          <w:rFonts w:ascii="Times New Roman" w:hAnsi="Times New Roman" w:cs="Times New Roman"/>
          <w:sz w:val="24"/>
          <w:szCs w:val="24"/>
          <w:lang w:val="lv-LV"/>
        </w:rPr>
        <w:t xml:space="preserve">Skolai ir iegūta 1.vieta Rēzeknes novadā par izglītojamo darbu uzdevumu atrisināšanā 2022./2023. mācību gadā </w:t>
      </w:r>
      <w:r w:rsidR="0089099C" w:rsidRPr="004A3145">
        <w:rPr>
          <w:rFonts w:ascii="Times New Roman" w:hAnsi="Times New Roman" w:cs="Times New Roman"/>
          <w:sz w:val="24"/>
          <w:szCs w:val="24"/>
          <w:lang w:val="lv-LV"/>
        </w:rPr>
        <w:t>platformā u</w:t>
      </w:r>
      <w:r w:rsidR="00146E1E" w:rsidRPr="004A3145">
        <w:rPr>
          <w:rFonts w:ascii="Times New Roman" w:hAnsi="Times New Roman" w:cs="Times New Roman"/>
          <w:sz w:val="24"/>
          <w:szCs w:val="24"/>
          <w:lang w:val="lv-LV"/>
        </w:rPr>
        <w:t xml:space="preserve">zdevumi.lv. </w:t>
      </w:r>
    </w:p>
    <w:p w14:paraId="4A0F8450" w14:textId="77777777" w:rsidR="004A3145" w:rsidRPr="002737E9" w:rsidRDefault="004A3145" w:rsidP="004A3145">
      <w:pPr>
        <w:pStyle w:val="Sarakstarindkopa"/>
        <w:spacing w:after="0" w:line="240" w:lineRule="auto"/>
        <w:ind w:left="360"/>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 xml:space="preserve">3. vieta Rēzeknes novada latviešu valodas mazākumtautību skolās olimpiādē. </w:t>
      </w:r>
    </w:p>
    <w:p w14:paraId="6CE78E83" w14:textId="5F3A0BBC" w:rsidR="004A3145" w:rsidRPr="002737E9" w:rsidRDefault="004A3145" w:rsidP="004A3145">
      <w:pPr>
        <w:spacing w:after="0" w:line="240" w:lineRule="auto"/>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 xml:space="preserve">      1. pakāpes diploms Rēzeknes novada skatuves runas konkursā.</w:t>
      </w:r>
    </w:p>
    <w:p w14:paraId="46F8DD7E" w14:textId="4C6E7551" w:rsidR="00146E1E" w:rsidRDefault="00146E1E" w:rsidP="00146E1E">
      <w:pPr>
        <w:pStyle w:val="Sarakstarindkopa"/>
        <w:spacing w:after="0" w:line="240" w:lineRule="auto"/>
        <w:ind w:left="426"/>
        <w:jc w:val="both"/>
        <w:rPr>
          <w:rFonts w:ascii="Times New Roman" w:hAnsi="Times New Roman" w:cs="Times New Roman"/>
          <w:sz w:val="24"/>
          <w:szCs w:val="24"/>
          <w:lang w:val="lv-LV"/>
        </w:rPr>
      </w:pPr>
    </w:p>
    <w:p w14:paraId="44976F81" w14:textId="49343CB3" w:rsidR="00060045" w:rsidRDefault="00060045" w:rsidP="00146E1E">
      <w:pPr>
        <w:pStyle w:val="Sarakstarindkopa"/>
        <w:spacing w:after="0" w:line="240" w:lineRule="auto"/>
        <w:ind w:left="426"/>
        <w:jc w:val="both"/>
        <w:rPr>
          <w:rFonts w:ascii="Times New Roman" w:hAnsi="Times New Roman" w:cs="Times New Roman"/>
          <w:sz w:val="24"/>
          <w:szCs w:val="24"/>
          <w:lang w:val="lv-LV"/>
        </w:rPr>
      </w:pPr>
    </w:p>
    <w:p w14:paraId="740985A4" w14:textId="35C18949" w:rsidR="00060045" w:rsidRDefault="00060045" w:rsidP="00146E1E">
      <w:pPr>
        <w:pStyle w:val="Sarakstarindkopa"/>
        <w:spacing w:after="0" w:line="240" w:lineRule="auto"/>
        <w:ind w:left="426"/>
        <w:jc w:val="both"/>
        <w:rPr>
          <w:rFonts w:ascii="Times New Roman" w:hAnsi="Times New Roman" w:cs="Times New Roman"/>
          <w:sz w:val="24"/>
          <w:szCs w:val="24"/>
          <w:lang w:val="lv-LV"/>
        </w:rPr>
      </w:pPr>
    </w:p>
    <w:p w14:paraId="5CBC7B6D" w14:textId="77777777" w:rsidR="00060045" w:rsidRDefault="00060045" w:rsidP="00146E1E">
      <w:pPr>
        <w:pStyle w:val="Sarakstarindkopa"/>
        <w:spacing w:after="0" w:line="240" w:lineRule="auto"/>
        <w:ind w:left="426"/>
        <w:jc w:val="both"/>
        <w:rPr>
          <w:rFonts w:ascii="Times New Roman" w:hAnsi="Times New Roman" w:cs="Times New Roman"/>
          <w:sz w:val="24"/>
          <w:szCs w:val="24"/>
          <w:lang w:val="lv-LV"/>
        </w:rPr>
      </w:pPr>
    </w:p>
    <w:p w14:paraId="7CE3DB9F" w14:textId="26537158" w:rsidR="00146E1E" w:rsidRPr="004A3145" w:rsidRDefault="00146E1E" w:rsidP="004A3145">
      <w:pPr>
        <w:spacing w:after="0" w:line="240" w:lineRule="auto"/>
        <w:jc w:val="both"/>
        <w:rPr>
          <w:rFonts w:ascii="Times New Roman" w:hAnsi="Times New Roman" w:cs="Times New Roman"/>
          <w:sz w:val="24"/>
          <w:szCs w:val="24"/>
          <w:lang w:val="lv-LV"/>
        </w:rPr>
      </w:pPr>
      <w:r w:rsidRPr="004A3145">
        <w:rPr>
          <w:rFonts w:ascii="Times New Roman" w:hAnsi="Times New Roman" w:cs="Times New Roman"/>
          <w:sz w:val="24"/>
          <w:szCs w:val="24"/>
          <w:lang w:val="lv-LV"/>
        </w:rPr>
        <w:lastRenderedPageBreak/>
        <w:t>5.2. Izglītības iestādes secinājumi par valsts pārbaudījumu rezultātiem:</w:t>
      </w:r>
    </w:p>
    <w:p w14:paraId="74B74515" w14:textId="77777777" w:rsidR="00146E1E" w:rsidRDefault="00146E1E" w:rsidP="00146E1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34AEA583" w14:textId="77777777" w:rsidR="004A3145" w:rsidRPr="002737E9" w:rsidRDefault="004A3145" w:rsidP="004A3145">
      <w:pPr>
        <w:pStyle w:val="Sarakstarindkopa"/>
        <w:spacing w:after="0" w:line="240" w:lineRule="auto"/>
        <w:ind w:left="426" w:right="-383"/>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Centralizētus eksāmenus kārtoja 21 9.klases izglītojamie. Trīs gadu laikā latviešu valodā ir vērojama pozitīva  dinamika (40,7%, 41,4%, 43,5%).  Pārējie 9.klases VPD rezultāti nav salīdzināmi, jo centralizētos eksāmenus angļu valodā un matemātikā iepriekšējos divus gadus skolēni nekārtoja.</w:t>
      </w:r>
    </w:p>
    <w:p w14:paraId="2B1061B7" w14:textId="7917307D" w:rsidR="004A3145" w:rsidRPr="002737E9" w:rsidRDefault="004A3145" w:rsidP="004A3145">
      <w:pPr>
        <w:spacing w:after="0" w:line="240" w:lineRule="auto"/>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 xml:space="preserve">       Pēc izglītojamo snieguma </w:t>
      </w:r>
      <w:proofErr w:type="spellStart"/>
      <w:r w:rsidRPr="002737E9">
        <w:rPr>
          <w:rFonts w:ascii="Times New Roman" w:hAnsi="Times New Roman" w:cs="Times New Roman"/>
          <w:sz w:val="24"/>
          <w:szCs w:val="24"/>
          <w:lang w:val="lv-LV"/>
        </w:rPr>
        <w:t>izvērtējuma</w:t>
      </w:r>
      <w:proofErr w:type="spellEnd"/>
      <w:r w:rsidRPr="002737E9">
        <w:rPr>
          <w:rFonts w:ascii="Times New Roman" w:hAnsi="Times New Roman" w:cs="Times New Roman"/>
          <w:sz w:val="24"/>
          <w:szCs w:val="24"/>
          <w:lang w:val="lv-LV"/>
        </w:rPr>
        <w:t xml:space="preserve"> rezultāti valsts pārbaudes darbos par 2022./2023. mācību gadu ir šādi:</w:t>
      </w:r>
    </w:p>
    <w:p w14:paraId="2E817C21" w14:textId="50DF8B88" w:rsidR="004A3145" w:rsidRPr="002737E9" w:rsidRDefault="004A3145" w:rsidP="004A3145">
      <w:pPr>
        <w:spacing w:after="0"/>
        <w:jc w:val="center"/>
        <w:rPr>
          <w:rFonts w:ascii="Times New Roman" w:hAnsi="Times New Roman" w:cs="Times New Roman"/>
          <w:b/>
          <w:bCs/>
          <w:sz w:val="24"/>
          <w:szCs w:val="24"/>
          <w:lang w:val="lv-LV"/>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3119"/>
        <w:gridCol w:w="3827"/>
      </w:tblGrid>
      <w:tr w:rsidR="002737E9" w:rsidRPr="002737E9" w14:paraId="7AD5BF37" w14:textId="77777777" w:rsidTr="00411B75">
        <w:trPr>
          <w:trHeight w:val="552"/>
        </w:trPr>
        <w:tc>
          <w:tcPr>
            <w:tcW w:w="2409" w:type="dxa"/>
          </w:tcPr>
          <w:p w14:paraId="3883BEE1"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Eksāmens</w:t>
            </w:r>
          </w:p>
        </w:tc>
        <w:tc>
          <w:tcPr>
            <w:tcW w:w="3119" w:type="dxa"/>
          </w:tcPr>
          <w:p w14:paraId="313E7CC1"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Kopvērtējums % izglītības iestādē</w:t>
            </w:r>
          </w:p>
        </w:tc>
        <w:tc>
          <w:tcPr>
            <w:tcW w:w="3827" w:type="dxa"/>
          </w:tcPr>
          <w:p w14:paraId="4544C8BC"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 xml:space="preserve">Vidējais vērtējums % valstī </w:t>
            </w:r>
          </w:p>
        </w:tc>
      </w:tr>
      <w:tr w:rsidR="002737E9" w:rsidRPr="002737E9" w14:paraId="4387120E" w14:textId="77777777" w:rsidTr="00411B75">
        <w:tc>
          <w:tcPr>
            <w:tcW w:w="2409" w:type="dxa"/>
          </w:tcPr>
          <w:p w14:paraId="7515A8E6" w14:textId="77777777" w:rsidR="004A3145" w:rsidRPr="002737E9" w:rsidRDefault="004A3145" w:rsidP="00411B75">
            <w:pPr>
              <w:spacing w:after="0" w:line="257" w:lineRule="auto"/>
              <w:rPr>
                <w:rFonts w:ascii="Times New Roman" w:hAnsi="Times New Roman" w:cs="Times New Roman"/>
                <w:sz w:val="24"/>
                <w:szCs w:val="24"/>
                <w:lang w:val="lv-LV"/>
              </w:rPr>
            </w:pPr>
            <w:r w:rsidRPr="002737E9">
              <w:rPr>
                <w:rFonts w:ascii="Times New Roman" w:hAnsi="Times New Roman" w:cs="Times New Roman"/>
                <w:sz w:val="24"/>
                <w:szCs w:val="24"/>
                <w:lang w:val="lv-LV"/>
              </w:rPr>
              <w:t>Latviešu valoda (CE)</w:t>
            </w:r>
          </w:p>
        </w:tc>
        <w:tc>
          <w:tcPr>
            <w:tcW w:w="3119" w:type="dxa"/>
          </w:tcPr>
          <w:p w14:paraId="5AFD6C93"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43,5</w:t>
            </w:r>
          </w:p>
        </w:tc>
        <w:tc>
          <w:tcPr>
            <w:tcW w:w="3827" w:type="dxa"/>
          </w:tcPr>
          <w:p w14:paraId="473B2855"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58,1</w:t>
            </w:r>
          </w:p>
        </w:tc>
      </w:tr>
      <w:tr w:rsidR="002737E9" w:rsidRPr="002737E9" w14:paraId="31D23D8F" w14:textId="77777777" w:rsidTr="00411B75">
        <w:tc>
          <w:tcPr>
            <w:tcW w:w="2409" w:type="dxa"/>
          </w:tcPr>
          <w:p w14:paraId="2FCC805F" w14:textId="77777777" w:rsidR="004A3145" w:rsidRPr="002737E9" w:rsidRDefault="004A3145" w:rsidP="00411B75">
            <w:pPr>
              <w:spacing w:after="0" w:line="257" w:lineRule="auto"/>
              <w:rPr>
                <w:rFonts w:ascii="Times New Roman" w:hAnsi="Times New Roman" w:cs="Times New Roman"/>
                <w:sz w:val="24"/>
                <w:szCs w:val="24"/>
                <w:lang w:val="lv-LV"/>
              </w:rPr>
            </w:pPr>
            <w:r w:rsidRPr="002737E9">
              <w:rPr>
                <w:rFonts w:ascii="Times New Roman" w:hAnsi="Times New Roman" w:cs="Times New Roman"/>
                <w:sz w:val="24"/>
                <w:szCs w:val="24"/>
                <w:lang w:val="lv-LV"/>
              </w:rPr>
              <w:t>Matemātika</w:t>
            </w:r>
          </w:p>
        </w:tc>
        <w:tc>
          <w:tcPr>
            <w:tcW w:w="3119" w:type="dxa"/>
          </w:tcPr>
          <w:p w14:paraId="53659BD2"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24</w:t>
            </w:r>
          </w:p>
        </w:tc>
        <w:tc>
          <w:tcPr>
            <w:tcW w:w="3827" w:type="dxa"/>
          </w:tcPr>
          <w:p w14:paraId="7C17A2EC"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50,5</w:t>
            </w:r>
          </w:p>
        </w:tc>
      </w:tr>
      <w:tr w:rsidR="004A3145" w:rsidRPr="002737E9" w14:paraId="4F2D42B7" w14:textId="77777777" w:rsidTr="00411B75">
        <w:tc>
          <w:tcPr>
            <w:tcW w:w="2409" w:type="dxa"/>
          </w:tcPr>
          <w:p w14:paraId="69905A4F" w14:textId="77777777" w:rsidR="004A3145" w:rsidRPr="002737E9" w:rsidRDefault="004A3145" w:rsidP="00411B75">
            <w:pPr>
              <w:spacing w:after="0" w:line="257" w:lineRule="auto"/>
              <w:rPr>
                <w:rFonts w:ascii="Times New Roman" w:hAnsi="Times New Roman" w:cs="Times New Roman"/>
                <w:sz w:val="24"/>
                <w:szCs w:val="24"/>
                <w:lang w:val="lv-LV"/>
              </w:rPr>
            </w:pPr>
            <w:r w:rsidRPr="002737E9">
              <w:rPr>
                <w:rFonts w:ascii="Times New Roman" w:hAnsi="Times New Roman" w:cs="Times New Roman"/>
                <w:sz w:val="24"/>
                <w:szCs w:val="24"/>
                <w:lang w:val="lv-LV"/>
              </w:rPr>
              <w:t>Angļu valoda</w:t>
            </w:r>
          </w:p>
        </w:tc>
        <w:tc>
          <w:tcPr>
            <w:tcW w:w="3119" w:type="dxa"/>
          </w:tcPr>
          <w:p w14:paraId="61E56DDA"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34,1</w:t>
            </w:r>
          </w:p>
        </w:tc>
        <w:tc>
          <w:tcPr>
            <w:tcW w:w="3827" w:type="dxa"/>
          </w:tcPr>
          <w:p w14:paraId="39B42647" w14:textId="77777777" w:rsidR="004A3145" w:rsidRPr="002737E9" w:rsidRDefault="004A3145" w:rsidP="00411B75">
            <w:pPr>
              <w:spacing w:after="0" w:line="257" w:lineRule="auto"/>
              <w:jc w:val="center"/>
              <w:rPr>
                <w:rFonts w:ascii="Times New Roman" w:hAnsi="Times New Roman" w:cs="Times New Roman"/>
                <w:sz w:val="24"/>
                <w:szCs w:val="24"/>
                <w:lang w:val="lv-LV"/>
              </w:rPr>
            </w:pPr>
            <w:r w:rsidRPr="002737E9">
              <w:rPr>
                <w:rFonts w:ascii="Times New Roman" w:hAnsi="Times New Roman" w:cs="Times New Roman"/>
                <w:sz w:val="24"/>
                <w:szCs w:val="24"/>
                <w:lang w:val="lv-LV"/>
              </w:rPr>
              <w:t>66,1</w:t>
            </w:r>
          </w:p>
        </w:tc>
      </w:tr>
    </w:tbl>
    <w:p w14:paraId="166546EB" w14:textId="77777777" w:rsidR="004A3145" w:rsidRPr="002737E9" w:rsidRDefault="004A3145" w:rsidP="004A3145">
      <w:pPr>
        <w:spacing w:after="0"/>
        <w:ind w:left="426" w:right="-383"/>
        <w:jc w:val="both"/>
        <w:rPr>
          <w:rFonts w:ascii="Times New Roman" w:hAnsi="Times New Roman" w:cs="Times New Roman"/>
          <w:sz w:val="24"/>
          <w:szCs w:val="24"/>
        </w:rPr>
      </w:pPr>
    </w:p>
    <w:p w14:paraId="465E5015" w14:textId="77777777" w:rsidR="004A3145" w:rsidRPr="002737E9" w:rsidRDefault="004A3145" w:rsidP="004A3145">
      <w:pPr>
        <w:spacing w:after="0"/>
        <w:ind w:left="426" w:right="-383"/>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9.klases izglītojamo centralizēto eksāmenu rezultāti salīdzinājumā ar vidējo vērtējumu valstī ir daudz zemāki .</w:t>
      </w:r>
    </w:p>
    <w:p w14:paraId="2B32FDA3" w14:textId="77777777" w:rsidR="004A3145" w:rsidRPr="002737E9" w:rsidRDefault="004A3145" w:rsidP="004A3145">
      <w:pPr>
        <w:spacing w:after="0"/>
        <w:ind w:left="426" w:right="-383"/>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Latviešu valoda: vislabākie rezultāti ir mutvārdu daļā, skolēni sagatavoja argumentētu runu, var gan izpaust savu viedokli, gan to pierādīt, kā arī atbildēt uz jautājumiem. Grūtības galvenokārt saistītas ar teksta izpratni un valodas lietojumu, tāpēc vairāk pievērst uzmanību sintakses jautājumiem, pieturzīmju lietojumam, kā arī jāatkārto valodniecības termini.</w:t>
      </w:r>
    </w:p>
    <w:p w14:paraId="5E391F0B" w14:textId="77777777" w:rsidR="004A3145" w:rsidRPr="002737E9" w:rsidRDefault="004A3145" w:rsidP="004A3145">
      <w:pPr>
        <w:spacing w:after="0"/>
        <w:ind w:left="426" w:right="-383"/>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Angļu valoda: labāk skolēniem padevās mutvārdu daļa, kaut gan dažiem skolēniem bija grūti uzturēt dialogu un atbildēt uz jautājumiem. Grūtības sagādāja klausīšanās uzdevumi, kā arī lasīšana. Turpmāk, gatavojoties eksāmenam, lielāka uzmanība jāpievērš lasīšanas un klausīšanās uzdevumiem.</w:t>
      </w:r>
    </w:p>
    <w:p w14:paraId="07068B5B" w14:textId="77777777" w:rsidR="004A3145" w:rsidRPr="002737E9" w:rsidRDefault="004A3145" w:rsidP="004A3145">
      <w:pPr>
        <w:spacing w:after="0"/>
        <w:ind w:left="426" w:right="-383"/>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Matemātika: labāk skolēniem veicās 1.daļā, kur tika pārbaudītas skolēnu zināšanas, izpratne un prasmes. Grūtības radīja komplekso problēmu risināšana.</w:t>
      </w:r>
    </w:p>
    <w:p w14:paraId="57D08F45" w14:textId="77777777" w:rsidR="00060045" w:rsidRDefault="00060045" w:rsidP="004A3145">
      <w:pPr>
        <w:spacing w:after="0"/>
        <w:ind w:right="-383"/>
        <w:jc w:val="both"/>
        <w:rPr>
          <w:rFonts w:ascii="Times New Roman" w:hAnsi="Times New Roman" w:cs="Times New Roman"/>
          <w:sz w:val="24"/>
          <w:szCs w:val="24"/>
          <w:lang w:val="lv-LV"/>
        </w:rPr>
      </w:pPr>
    </w:p>
    <w:p w14:paraId="6E93145A" w14:textId="5C522E8C" w:rsidR="004A3145" w:rsidRPr="002737E9" w:rsidRDefault="004A3145" w:rsidP="004A3145">
      <w:pPr>
        <w:spacing w:after="0"/>
        <w:ind w:right="-383"/>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 xml:space="preserve"> Izglītības iestādes galvenie secinājumi par izglītojamo sniegumu ikdienas mācībās.</w:t>
      </w:r>
    </w:p>
    <w:p w14:paraId="1D98951A" w14:textId="77777777" w:rsidR="004A3145" w:rsidRPr="002737E9" w:rsidRDefault="004A3145" w:rsidP="004A3145">
      <w:pPr>
        <w:spacing w:after="0" w:line="276" w:lineRule="auto"/>
        <w:jc w:val="both"/>
        <w:rPr>
          <w:rFonts w:ascii="Times New Roman" w:eastAsia="Times New Roman" w:hAnsi="Times New Roman" w:cs="Times New Roman"/>
          <w:sz w:val="24"/>
          <w:szCs w:val="24"/>
          <w:lang w:val="lv-LV"/>
        </w:rPr>
      </w:pPr>
    </w:p>
    <w:p w14:paraId="3394FED3" w14:textId="0823C47E" w:rsidR="004A3145" w:rsidRPr="002737E9" w:rsidRDefault="004A3145" w:rsidP="004A3145">
      <w:pPr>
        <w:spacing w:after="0" w:line="276" w:lineRule="auto"/>
        <w:jc w:val="both"/>
        <w:rPr>
          <w:rFonts w:ascii="Times New Roman" w:hAnsi="Times New Roman" w:cs="Times New Roman"/>
          <w:sz w:val="24"/>
          <w:szCs w:val="24"/>
          <w:lang w:val="lv-LV"/>
        </w:rPr>
      </w:pPr>
      <w:r w:rsidRPr="002737E9">
        <w:rPr>
          <w:rFonts w:ascii="Times New Roman" w:eastAsia="Times New Roman" w:hAnsi="Times New Roman" w:cs="Times New Roman"/>
          <w:sz w:val="24"/>
          <w:szCs w:val="24"/>
          <w:lang w:val="lv-LV"/>
        </w:rPr>
        <w:t>Izglītojamo vidējie statistiskie mācību rezultāti ikdienas izglītības procesā 2022./2023.mācību gadā ir optimālajā līmenī – 6,29, kas salīdzinot ar 2021./2022.māc.g. vidējo vērtējumu (6.07 balles) ir apmēram tādā pat līmenī. Izglītības iestādē ar augstiem vidējiem statistiskajiem ikdienas mācību sasniegumiem vairāk ir izglītojamo 1.-3.klasē (28,6%), mazāk 4.-9.klasē (15,6 %).</w:t>
      </w:r>
      <w:r w:rsidRPr="002737E9">
        <w:rPr>
          <w:rFonts w:ascii="Times New Roman" w:hAnsi="Times New Roman" w:cs="Times New Roman"/>
          <w:sz w:val="24"/>
          <w:szCs w:val="24"/>
          <w:lang w:val="lv-LV"/>
        </w:rPr>
        <w:t xml:space="preserve"> Visaugstākais vidējais vērtējums ir vizuālajā mākslā (8.33 balles), dizainā un tehnoloģijās (7.63 balles), sports un veselība (7.11 balles), teātra mākslā (7 balles). Viszemākais vidējais vērtējums ir ķīmijā (4.62 balles), bioloģijā (4.9 balles) un angļu valodā (5.12 balles). Skolēniem tiek sniegtas individuālās konsultācijas, kurās tiek nodrošināts atbalsts gan talantīgākajiem, gan skolēniem ar mācību grūtībām. Klašu audzinātāji aktīvi sadarbojas ar vecākiem.</w:t>
      </w:r>
      <w:r w:rsidRPr="002737E9">
        <w:rPr>
          <w:rFonts w:ascii="Times New Roman" w:eastAsia="Times New Roman" w:hAnsi="Times New Roman" w:cs="Times New Roman"/>
          <w:sz w:val="24"/>
          <w:szCs w:val="24"/>
          <w:lang w:val="lv-LV"/>
        </w:rPr>
        <w:t xml:space="preserve"> Izglītības iestādē nepieciešams izstrādāt sistēmu izglītojamo augstu sasniegumu attīstīšanai.</w:t>
      </w:r>
    </w:p>
    <w:p w14:paraId="152E5E3C" w14:textId="23997EA8" w:rsidR="004A3145" w:rsidRPr="002737E9" w:rsidRDefault="004A3145" w:rsidP="004A3145">
      <w:pPr>
        <w:spacing w:after="0" w:line="240" w:lineRule="auto"/>
        <w:jc w:val="both"/>
        <w:rPr>
          <w:rFonts w:ascii="Times New Roman" w:hAnsi="Times New Roman" w:cs="Times New Roman"/>
          <w:bCs/>
          <w:sz w:val="24"/>
          <w:szCs w:val="24"/>
          <w:lang w:val="lv-LV"/>
        </w:rPr>
      </w:pPr>
      <w:r w:rsidRPr="002737E9">
        <w:rPr>
          <w:rFonts w:ascii="Times New Roman" w:hAnsi="Times New Roman" w:cs="Times New Roman"/>
          <w:bCs/>
          <w:sz w:val="24"/>
          <w:szCs w:val="24"/>
          <w:lang w:val="lv-LV"/>
        </w:rPr>
        <w:t>Stiprās puses:</w:t>
      </w:r>
    </w:p>
    <w:p w14:paraId="2EE1D5ED" w14:textId="77777777" w:rsidR="004A3145" w:rsidRPr="002737E9" w:rsidRDefault="004A3145" w:rsidP="004A3145">
      <w:pPr>
        <w:spacing w:after="0" w:line="240" w:lineRule="auto"/>
        <w:jc w:val="both"/>
        <w:rPr>
          <w:rFonts w:ascii="Times New Roman" w:hAnsi="Times New Roman" w:cs="Times New Roman"/>
          <w:bCs/>
          <w:sz w:val="24"/>
          <w:szCs w:val="24"/>
          <w:lang w:val="lv-LV"/>
        </w:rPr>
      </w:pPr>
      <w:r w:rsidRPr="002737E9">
        <w:rPr>
          <w:rFonts w:ascii="Times New Roman" w:hAnsi="Times New Roman" w:cs="Times New Roman"/>
          <w:sz w:val="24"/>
          <w:szCs w:val="24"/>
          <w:lang w:val="lv-LV"/>
        </w:rPr>
        <w:lastRenderedPageBreak/>
        <w:t>Skolēniem tiek sniegtas individuālās konsultācijas, kurās tiek nodrošināts atbalsts gan talantīgākajiem, gan skolēniem ar mācību grūtībām.</w:t>
      </w:r>
    </w:p>
    <w:p w14:paraId="1B5BCECE" w14:textId="6CC35E32" w:rsidR="004A3145" w:rsidRPr="002737E9" w:rsidRDefault="004A3145" w:rsidP="004A3145">
      <w:pPr>
        <w:spacing w:after="0" w:line="240" w:lineRule="auto"/>
        <w:jc w:val="both"/>
        <w:rPr>
          <w:rFonts w:ascii="Times New Roman" w:hAnsi="Times New Roman" w:cs="Times New Roman"/>
          <w:bCs/>
          <w:noProof/>
          <w:sz w:val="24"/>
          <w:szCs w:val="24"/>
          <w:lang w:val="lv-LV"/>
        </w:rPr>
      </w:pPr>
      <w:r w:rsidRPr="002737E9">
        <w:rPr>
          <w:rFonts w:ascii="Times New Roman" w:hAnsi="Times New Roman" w:cs="Times New Roman"/>
          <w:bCs/>
          <w:noProof/>
          <w:sz w:val="24"/>
          <w:szCs w:val="24"/>
          <w:lang w:val="lv-LV"/>
        </w:rPr>
        <w:t>Tālākās attīstības vajadzības:</w:t>
      </w:r>
    </w:p>
    <w:p w14:paraId="2C197C52" w14:textId="100D20CF" w:rsidR="004A3145" w:rsidRPr="002737E9" w:rsidRDefault="004A3145" w:rsidP="004A3145">
      <w:pPr>
        <w:spacing w:after="0" w:line="240" w:lineRule="auto"/>
        <w:jc w:val="both"/>
        <w:rPr>
          <w:rFonts w:ascii="Times New Roman" w:hAnsi="Times New Roman" w:cs="Times New Roman"/>
          <w:sz w:val="24"/>
          <w:szCs w:val="24"/>
          <w:lang w:val="lv-LV"/>
        </w:rPr>
      </w:pPr>
      <w:r w:rsidRPr="002737E9">
        <w:rPr>
          <w:rFonts w:ascii="Times New Roman" w:hAnsi="Times New Roman" w:cs="Times New Roman"/>
          <w:sz w:val="24"/>
          <w:szCs w:val="24"/>
          <w:lang w:val="lv-LV"/>
        </w:rPr>
        <w:t>Uzlabot skolēnu mācību rezultātus ikdienas darbā un uzlabot rezultātus valsts pārbaudes darbos.</w:t>
      </w:r>
    </w:p>
    <w:p w14:paraId="62B06171" w14:textId="6AAD9554" w:rsidR="004A3145" w:rsidRPr="002737E9" w:rsidRDefault="004A3145" w:rsidP="004A3145">
      <w:pPr>
        <w:spacing w:after="0" w:line="240" w:lineRule="auto"/>
        <w:jc w:val="both"/>
        <w:rPr>
          <w:rFonts w:ascii="Times New Roman" w:hAnsi="Times New Roman" w:cs="Times New Roman"/>
          <w:bCs/>
          <w:noProof/>
          <w:sz w:val="24"/>
          <w:szCs w:val="24"/>
          <w:lang w:val="lv-LV"/>
        </w:rPr>
      </w:pPr>
      <w:r w:rsidRPr="002737E9">
        <w:rPr>
          <w:rFonts w:ascii="Times New Roman" w:eastAsia="Times New Roman" w:hAnsi="Times New Roman" w:cs="Times New Roman"/>
          <w:sz w:val="24"/>
          <w:szCs w:val="24"/>
          <w:lang w:val="lv-LV"/>
        </w:rPr>
        <w:t>Izstrādāt sistēmu izglītojamo augstu sasniegumu attīstīšanai</w:t>
      </w:r>
      <w:r w:rsidR="008C6A31" w:rsidRPr="002737E9">
        <w:rPr>
          <w:rFonts w:ascii="Times New Roman" w:eastAsia="Times New Roman" w:hAnsi="Times New Roman" w:cs="Times New Roman"/>
          <w:sz w:val="24"/>
          <w:szCs w:val="24"/>
          <w:lang w:val="lv-LV"/>
        </w:rPr>
        <w:t>.</w:t>
      </w:r>
    </w:p>
    <w:p w14:paraId="46DA03FD" w14:textId="543DC409" w:rsidR="008326E5" w:rsidRPr="002213B6" w:rsidRDefault="008326E5" w:rsidP="00060045">
      <w:pPr>
        <w:shd w:val="clear" w:color="auto" w:fill="FFFFFF"/>
        <w:spacing w:after="0" w:line="240" w:lineRule="auto"/>
        <w:rPr>
          <w:rFonts w:ascii="Times New Roman" w:eastAsia="Times New Roman" w:hAnsi="Times New Roman" w:cs="Times New Roman"/>
          <w:sz w:val="24"/>
          <w:szCs w:val="24"/>
          <w:lang w:val="lv-LV"/>
        </w:rPr>
      </w:pPr>
    </w:p>
    <w:p w14:paraId="34D7E012"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2213B6" w:rsidRPr="002213B6" w14:paraId="50B3071C" w14:textId="77777777" w:rsidTr="001B0BB0">
        <w:trPr>
          <w:trHeight w:val="200"/>
        </w:trPr>
        <w:tc>
          <w:tcPr>
            <w:tcW w:w="2712" w:type="pct"/>
            <w:tcBorders>
              <w:top w:val="nil"/>
              <w:left w:val="nil"/>
              <w:bottom w:val="single" w:sz="6" w:space="0" w:color="414142"/>
              <w:right w:val="nil"/>
            </w:tcBorders>
            <w:shd w:val="clear" w:color="auto" w:fill="FFFFFF"/>
            <w:hideMark/>
          </w:tcPr>
          <w:p w14:paraId="58BBE03D" w14:textId="77777777" w:rsidR="008326E5" w:rsidRPr="002213B6" w:rsidRDefault="008326E5" w:rsidP="001B0BB0">
            <w:pPr>
              <w:spacing w:after="0" w:line="240" w:lineRule="auto"/>
              <w:rPr>
                <w:rFonts w:ascii="Arial" w:eastAsia="Times New Roman" w:hAnsi="Arial" w:cs="Arial"/>
                <w:sz w:val="20"/>
                <w:szCs w:val="20"/>
              </w:rPr>
            </w:pPr>
          </w:p>
          <w:p w14:paraId="3A966BDD" w14:textId="77777777" w:rsidR="008326E5" w:rsidRPr="002213B6" w:rsidRDefault="008326E5" w:rsidP="001B0BB0">
            <w:pPr>
              <w:spacing w:after="0" w:line="240" w:lineRule="auto"/>
              <w:rPr>
                <w:rFonts w:ascii="Arial" w:eastAsia="Times New Roman" w:hAnsi="Arial" w:cs="Arial"/>
                <w:sz w:val="20"/>
                <w:szCs w:val="20"/>
              </w:rPr>
            </w:pPr>
            <w:r w:rsidRPr="002213B6">
              <w:rPr>
                <w:rFonts w:ascii="Arial" w:eastAsia="Times New Roman" w:hAnsi="Arial" w:cs="Arial"/>
                <w:sz w:val="20"/>
                <w:szCs w:val="20"/>
              </w:rPr>
              <w:t>(</w:t>
            </w:r>
            <w:proofErr w:type="spellStart"/>
            <w:r w:rsidRPr="002213B6">
              <w:rPr>
                <w:rFonts w:ascii="Arial" w:eastAsia="Times New Roman" w:hAnsi="Arial" w:cs="Arial"/>
                <w:sz w:val="20"/>
                <w:szCs w:val="20"/>
              </w:rPr>
              <w:t>paraksts</w:t>
            </w:r>
            <w:proofErr w:type="spellEnd"/>
            <w:r w:rsidRPr="002213B6">
              <w:rPr>
                <w:rFonts w:ascii="Arial" w:eastAsia="Times New Roman" w:hAnsi="Arial" w:cs="Arial"/>
                <w:sz w:val="20"/>
                <w:szCs w:val="20"/>
              </w:rPr>
              <w:t>)</w:t>
            </w:r>
          </w:p>
        </w:tc>
        <w:tc>
          <w:tcPr>
            <w:tcW w:w="310" w:type="pct"/>
            <w:tcBorders>
              <w:top w:val="nil"/>
              <w:left w:val="nil"/>
              <w:bottom w:val="nil"/>
              <w:right w:val="nil"/>
            </w:tcBorders>
            <w:shd w:val="clear" w:color="auto" w:fill="FFFFFF"/>
            <w:hideMark/>
          </w:tcPr>
          <w:p w14:paraId="37B4BFBF" w14:textId="77777777" w:rsidR="008326E5" w:rsidRPr="002213B6" w:rsidRDefault="008326E5" w:rsidP="001B0BB0">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3B7161A7" w14:textId="77777777" w:rsidR="006C4AAC" w:rsidRDefault="006C4AAC" w:rsidP="001B0BB0">
            <w:pPr>
              <w:spacing w:after="0" w:line="240" w:lineRule="auto"/>
              <w:rPr>
                <w:rFonts w:ascii="Arial" w:eastAsia="Times New Roman" w:hAnsi="Arial" w:cs="Arial"/>
                <w:sz w:val="20"/>
                <w:szCs w:val="20"/>
              </w:rPr>
            </w:pPr>
          </w:p>
          <w:p w14:paraId="2C2CE0A6" w14:textId="211EF388" w:rsidR="008326E5" w:rsidRPr="002213B6" w:rsidRDefault="002737E9" w:rsidP="001B0BB0">
            <w:pPr>
              <w:spacing w:after="0" w:line="240" w:lineRule="auto"/>
              <w:rPr>
                <w:rFonts w:ascii="Arial" w:eastAsia="Times New Roman" w:hAnsi="Arial" w:cs="Arial"/>
                <w:sz w:val="20"/>
                <w:szCs w:val="20"/>
              </w:rPr>
            </w:pPr>
            <w:r>
              <w:rPr>
                <w:rFonts w:ascii="Arial" w:eastAsia="Times New Roman" w:hAnsi="Arial" w:cs="Arial"/>
                <w:sz w:val="20"/>
                <w:szCs w:val="20"/>
              </w:rPr>
              <w:t xml:space="preserve">(Olga </w:t>
            </w:r>
            <w:proofErr w:type="spellStart"/>
            <w:r>
              <w:rPr>
                <w:rFonts w:ascii="Arial" w:eastAsia="Times New Roman" w:hAnsi="Arial" w:cs="Arial"/>
                <w:sz w:val="20"/>
                <w:szCs w:val="20"/>
              </w:rPr>
              <w:t>Miseviča</w:t>
            </w:r>
            <w:proofErr w:type="spellEnd"/>
            <w:r w:rsidR="008326E5" w:rsidRPr="002213B6">
              <w:rPr>
                <w:rFonts w:ascii="Arial" w:eastAsia="Times New Roman" w:hAnsi="Arial" w:cs="Arial"/>
                <w:sz w:val="20"/>
                <w:szCs w:val="20"/>
              </w:rPr>
              <w:t>)</w:t>
            </w:r>
          </w:p>
        </w:tc>
      </w:tr>
    </w:tbl>
    <w:p w14:paraId="3D7F54B2" w14:textId="7D191153" w:rsidR="008326E5" w:rsidRPr="002213B6" w:rsidRDefault="00815EFB" w:rsidP="00FF1915">
      <w:pPr>
        <w:shd w:val="clear" w:color="auto" w:fill="FFFFFF"/>
        <w:spacing w:after="0" w:line="240" w:lineRule="auto"/>
        <w:rPr>
          <w:rFonts w:ascii="Times New Roman" w:eastAsia="Times New Roman" w:hAnsi="Times New Roman" w:cs="Times New Roman"/>
          <w:sz w:val="24"/>
          <w:szCs w:val="24"/>
          <w:lang w:val="lv-LV"/>
        </w:rPr>
        <w:sectPr w:rsidR="008326E5" w:rsidRPr="002213B6" w:rsidSect="001B0BB0">
          <w:pgSz w:w="15840" w:h="12240" w:orient="landscape"/>
          <w:pgMar w:top="851" w:right="1440" w:bottom="851" w:left="1440" w:header="709" w:footer="709" w:gutter="0"/>
          <w:cols w:space="708"/>
          <w:docGrid w:linePitch="360"/>
        </w:sectPr>
      </w:pPr>
      <w:bookmarkStart w:id="1" w:name="_GoBack"/>
      <w:bookmarkEnd w:id="1"/>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59264" behindDoc="0" locked="0" layoutInCell="1" allowOverlap="1" wp14:anchorId="45BA9004" wp14:editId="1CFBB35B">
                <wp:simplePos x="0" y="0"/>
                <wp:positionH relativeFrom="column">
                  <wp:posOffset>190500</wp:posOffset>
                </wp:positionH>
                <wp:positionV relativeFrom="paragraph">
                  <wp:posOffset>557530</wp:posOffset>
                </wp:positionV>
                <wp:extent cx="8481060" cy="434340"/>
                <wp:effectExtent l="0" t="0" r="0" b="3810"/>
                <wp:wrapNone/>
                <wp:docPr id="1" name="Tekstlodziņš 1"/>
                <wp:cNvGraphicFramePr/>
                <a:graphic xmlns:a="http://schemas.openxmlformats.org/drawingml/2006/main">
                  <a:graphicData uri="http://schemas.microsoft.com/office/word/2010/wordprocessingShape">
                    <wps:wsp>
                      <wps:cNvSpPr txBox="1"/>
                      <wps:spPr>
                        <a:xfrm>
                          <a:off x="0" y="0"/>
                          <a:ext cx="8481060" cy="434340"/>
                        </a:xfrm>
                        <a:prstGeom prst="rect">
                          <a:avLst/>
                        </a:prstGeom>
                        <a:solidFill>
                          <a:schemeClr val="lt1"/>
                        </a:solidFill>
                        <a:ln w="6350">
                          <a:noFill/>
                        </a:ln>
                      </wps:spPr>
                      <wps:txbx>
                        <w:txbxContent>
                          <w:p w14:paraId="3F8DD175" w14:textId="3CB1EC5E" w:rsidR="00815EFB" w:rsidRPr="00815EFB" w:rsidRDefault="00815EFB" w:rsidP="00815EFB">
                            <w:pPr>
                              <w:jc w:val="center"/>
                              <w:rPr>
                                <w:lang w:val="de-AT"/>
                              </w:rPr>
                            </w:pPr>
                            <w:r w:rsidRPr="00815EFB">
                              <w:rPr>
                                <w:color w:val="000000"/>
                                <w:sz w:val="20"/>
                                <w:szCs w:val="20"/>
                                <w:shd w:val="clear" w:color="auto" w:fill="FFFFFF"/>
                                <w:lang w:val="de-AT"/>
                              </w:rPr>
                              <w:t>DOKUMENTS IR PARAKSTĪTS AR DROŠU ELEKTRONISKO PARAKSTU UN SATUR LAIKA ZĪMOGU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BA9004" id="_x0000_t202" coordsize="21600,21600" o:spt="202" path="m,l,21600r21600,l21600,xe">
                <v:stroke joinstyle="miter"/>
                <v:path gradientshapeok="t" o:connecttype="rect"/>
              </v:shapetype>
              <v:shape id="Tekstlodziņš 1" o:spid="_x0000_s1026" type="#_x0000_t202" style="position:absolute;margin-left:15pt;margin-top:43.9pt;width:667.8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ElTQIAAH8EAAAOAAAAZHJzL2Uyb0RvYy54bWysVFFOGzEQ/a/UO1j+L5tAoDTKBqUgqkoI&#10;kKDi2/F6iVWvx7Wd7MIBeg8Ow7367N1ASvtVVZGcGc94Zt68mZ2ddI1hG+WDJlvy8d6IM2UlVdre&#10;l/zb7fmHY85CFLYShqwq+YMK/GT+/t2sdVO1TysylfIMQWyYtq7kqxjdtCiCXKlGhD1yysJYk29E&#10;hOrvi8qLFtEbU+yPRkdFS75ynqQKAbdnvZHPc/y6VjJe1XVQkZmSo7aYT5/PZTqL+UxM771wKy2H&#10;MsQ/VNEIbZH0JdSZiIKtvf4jVKOlp0B13JPUFFTXWqqMAWjGozdoblbCqYwFzQnupU3h/4WVl5tr&#10;z3QF7jizogFFt+p7iIaqR/388/mJjVOPWhemcL1xcI7dZ+qS/3AfcJmgd7Vv0j9AMdjR7YeXDqsu&#10;MonL48nxeHQEk4RtcoBfpqB4fe18iF8UNSwJJfdgMDdWbC5CREa4bl1SskBGV+famKykqVGnxrON&#10;AN8m5hrx4jcvY1lb8qODw1EObCk97yMbiwQJa48pSbFbdgPQJVUPwO+pn6Lg5LlGkRcixGvhMTbA&#10;hVWIVzhqQ0hCg8TZivzj3+6TP9iElbMWY1jy8GMtvOLMfLXg+dN4ghaxmJXJ4cd9KH7Xsty12HVz&#10;SkAOLlFdFpN/NFux9tTcYWMWKStMwkrkLnnciqexXw5snFSLRXbCpDoRL+yNkyl06nSi4La7E94N&#10;PEUwfEnbgRXTN3T1vumlpcU6Uq0zl6nBfVeHvmPKM8XDRqY12tWz1+t3Y/4LAAD//wMAUEsDBBQA&#10;BgAIAAAAIQDGcZVC4QAAAAoBAAAPAAAAZHJzL2Rvd25yZXYueG1sTI9NT4NAEIbvJv6HzZh4MXax&#10;BNogS2OMH4m3FlvjbcuOQGRnCbsF/PdOT3qbyTt553nyzWw7MeLgW0cK7hYRCKTKmZZqBe/l8+0a&#10;hA+ajO4coYIf9LApLi9ynRk30RbHXagFl5DPtIImhD6T0lcNWu0Xrkfi7MsNVgdeh1qaQU9cbju5&#10;jKJUWt0Sf2h0j48NVt+7k1XweVN/vPn5ZT/FSdw/vY7l6mBKpa6v5od7EAHn8HcMZ3xGh4KZju5E&#10;xotOQRyxSlCwXrHBOY/TJAVx5ClJlyCLXP5XKH4BAAD//wMAUEsBAi0AFAAGAAgAAAAhALaDOJL+&#10;AAAA4QEAABMAAAAAAAAAAAAAAAAAAAAAAFtDb250ZW50X1R5cGVzXS54bWxQSwECLQAUAAYACAAA&#10;ACEAOP0h/9YAAACUAQAACwAAAAAAAAAAAAAAAAAvAQAAX3JlbHMvLnJlbHNQSwECLQAUAAYACAAA&#10;ACEAr1OxJU0CAAB/BAAADgAAAAAAAAAAAAAAAAAuAgAAZHJzL2Uyb0RvYy54bWxQSwECLQAUAAYA&#10;CAAAACEAxnGVQuEAAAAKAQAADwAAAAAAAAAAAAAAAACnBAAAZHJzL2Rvd25yZXYueG1sUEsFBgAA&#10;AAAEAAQA8wAAALUFAAAAAA==&#10;" fillcolor="white [3201]" stroked="f" strokeweight=".5pt">
                <v:textbox>
                  <w:txbxContent>
                    <w:p w14:paraId="3F8DD175" w14:textId="3CB1EC5E" w:rsidR="00815EFB" w:rsidRPr="00815EFB" w:rsidRDefault="00815EFB" w:rsidP="00815EFB">
                      <w:pPr>
                        <w:jc w:val="center"/>
                        <w:rPr>
                          <w:lang w:val="de-AT"/>
                        </w:rPr>
                      </w:pPr>
                      <w:r w:rsidRPr="00815EFB">
                        <w:rPr>
                          <w:color w:val="000000"/>
                          <w:sz w:val="20"/>
                          <w:szCs w:val="20"/>
                          <w:shd w:val="clear" w:color="auto" w:fill="FFFFFF"/>
                          <w:lang w:val="de-AT"/>
                        </w:rPr>
                        <w:t>DOKUMENTS IR PARAKSTĪTS AR DROŠU ELEKTRONISKO PARAKSTU UN SATUR LAIKA ZĪMOGU</w:t>
                      </w:r>
                    </w:p>
                  </w:txbxContent>
                </v:textbox>
              </v:shape>
            </w:pict>
          </mc:Fallback>
        </mc:AlternateContent>
      </w:r>
    </w:p>
    <w:p w14:paraId="24FFC657" w14:textId="6F7B50C7" w:rsidR="00C059D4" w:rsidRPr="002213B6" w:rsidRDefault="00C059D4"/>
    <w:sectPr w:rsidR="00C059D4" w:rsidRPr="002213B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63A94" w14:textId="77777777" w:rsidR="00507EBE" w:rsidRDefault="00507EBE" w:rsidP="00F254C5">
      <w:pPr>
        <w:spacing w:after="0" w:line="240" w:lineRule="auto"/>
      </w:pPr>
      <w:r>
        <w:separator/>
      </w:r>
    </w:p>
  </w:endnote>
  <w:endnote w:type="continuationSeparator" w:id="0">
    <w:p w14:paraId="00046044" w14:textId="77777777" w:rsidR="00507EBE" w:rsidRDefault="00507EBE"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690483"/>
      <w:docPartObj>
        <w:docPartGallery w:val="Page Numbers (Bottom of Page)"/>
        <w:docPartUnique/>
      </w:docPartObj>
    </w:sdtPr>
    <w:sdtEndPr/>
    <w:sdtContent>
      <w:p w14:paraId="382A361C" w14:textId="4979D3B3" w:rsidR="00756D2F" w:rsidRDefault="00756D2F">
        <w:pPr>
          <w:pStyle w:val="Kjene"/>
          <w:jc w:val="right"/>
        </w:pPr>
        <w:r>
          <w:fldChar w:fldCharType="begin"/>
        </w:r>
        <w:r>
          <w:instrText>PAGE   \* MERGEFORMAT</w:instrText>
        </w:r>
        <w:r>
          <w:fldChar w:fldCharType="separate"/>
        </w:r>
        <w:r w:rsidR="00815EFB" w:rsidRPr="00815EFB">
          <w:rPr>
            <w:noProof/>
            <w:lang w:val="lv-LV"/>
          </w:rPr>
          <w:t>16</w:t>
        </w:r>
        <w:r>
          <w:fldChar w:fldCharType="end"/>
        </w:r>
      </w:p>
    </w:sdtContent>
  </w:sdt>
  <w:p w14:paraId="59432021" w14:textId="77777777" w:rsidR="00756D2F" w:rsidRPr="004D6E75" w:rsidRDefault="00756D2F">
    <w:pPr>
      <w:pStyle w:val="Kjene"/>
      <w:rPr>
        <w:rFonts w:ascii="Times New Roman" w:hAnsi="Times New Roman" w:cs="Times New Roman"/>
        <w:i/>
        <w:iCs/>
        <w:lang w:val="lv-L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30CA4" w14:textId="77777777" w:rsidR="00507EBE" w:rsidRDefault="00507EBE" w:rsidP="00F254C5">
      <w:pPr>
        <w:spacing w:after="0" w:line="240" w:lineRule="auto"/>
      </w:pPr>
      <w:r>
        <w:separator/>
      </w:r>
    </w:p>
  </w:footnote>
  <w:footnote w:type="continuationSeparator" w:id="0">
    <w:p w14:paraId="73F48D95" w14:textId="77777777" w:rsidR="00507EBE" w:rsidRDefault="00507EBE"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AB45D8"/>
    <w:multiLevelType w:val="hybridMultilevel"/>
    <w:tmpl w:val="57AE2E5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C5A7F03"/>
    <w:multiLevelType w:val="hybridMultilevel"/>
    <w:tmpl w:val="F57062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486A"/>
    <w:multiLevelType w:val="hybridMultilevel"/>
    <w:tmpl w:val="A88C8B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40C34FF"/>
    <w:multiLevelType w:val="hybridMultilevel"/>
    <w:tmpl w:val="C31CAA9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9A71E7"/>
    <w:multiLevelType w:val="hybridMultilevel"/>
    <w:tmpl w:val="FA9CD1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5E5261E"/>
    <w:multiLevelType w:val="multilevel"/>
    <w:tmpl w:val="EC4A65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7C7E82"/>
    <w:multiLevelType w:val="multilevel"/>
    <w:tmpl w:val="6D0034E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966DB"/>
    <w:multiLevelType w:val="multilevel"/>
    <w:tmpl w:val="38F8D1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C83EA4"/>
    <w:multiLevelType w:val="hybridMultilevel"/>
    <w:tmpl w:val="97503EC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D7502"/>
    <w:multiLevelType w:val="hybridMultilevel"/>
    <w:tmpl w:val="8AEE7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C7624E"/>
    <w:multiLevelType w:val="hybridMultilevel"/>
    <w:tmpl w:val="AF281558"/>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4B1C19"/>
    <w:multiLevelType w:val="multilevel"/>
    <w:tmpl w:val="2C26FB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A22895"/>
    <w:multiLevelType w:val="hybridMultilevel"/>
    <w:tmpl w:val="F0CA1DEE"/>
    <w:lvl w:ilvl="0" w:tplc="066C9BB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3FA54CBD"/>
    <w:multiLevelType w:val="hybridMultilevel"/>
    <w:tmpl w:val="8AC67A4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415F249A"/>
    <w:multiLevelType w:val="hybridMultilevel"/>
    <w:tmpl w:val="E83E444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4A944BE0"/>
    <w:multiLevelType w:val="hybridMultilevel"/>
    <w:tmpl w:val="0F1AAB3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C148CD"/>
    <w:multiLevelType w:val="hybridMultilevel"/>
    <w:tmpl w:val="40F8EB2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54E7768F"/>
    <w:multiLevelType w:val="hybridMultilevel"/>
    <w:tmpl w:val="59F47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0D7747"/>
    <w:multiLevelType w:val="hybridMultilevel"/>
    <w:tmpl w:val="4B5A2B6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21409"/>
    <w:multiLevelType w:val="multilevel"/>
    <w:tmpl w:val="A4CE02F0"/>
    <w:lvl w:ilvl="0">
      <w:start w:val="1"/>
      <w:numFmt w:val="decimal"/>
      <w:lvlText w:val="%1."/>
      <w:lvlJc w:val="left"/>
      <w:pPr>
        <w:ind w:left="720" w:hanging="360"/>
      </w:pPr>
      <w:rPr>
        <w:rFonts w:hint="default"/>
      </w:rPr>
    </w:lvl>
    <w:lvl w:ilvl="1">
      <w:start w:val="3"/>
      <w:numFmt w:val="decimal"/>
      <w:isLgl/>
      <w:lvlText w:val="%1.%2."/>
      <w:lvlJc w:val="left"/>
      <w:pPr>
        <w:ind w:left="114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9" w15:restartNumberingAfterBreak="0">
    <w:nsid w:val="6BC35709"/>
    <w:multiLevelType w:val="hybridMultilevel"/>
    <w:tmpl w:val="FF0865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A60BE"/>
    <w:multiLevelType w:val="hybridMultilevel"/>
    <w:tmpl w:val="47609F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79185BC0"/>
    <w:multiLevelType w:val="multilevel"/>
    <w:tmpl w:val="AAA070D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C15028F"/>
    <w:multiLevelType w:val="hybridMultilevel"/>
    <w:tmpl w:val="C98A6AE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hint="default"/>
      </w:rPr>
    </w:lvl>
    <w:lvl w:ilvl="8" w:tplc="04260005">
      <w:start w:val="1"/>
      <w:numFmt w:val="bullet"/>
      <w:lvlText w:val=""/>
      <w:lvlJc w:val="left"/>
      <w:pPr>
        <w:ind w:left="6840" w:hanging="360"/>
      </w:pPr>
      <w:rPr>
        <w:rFonts w:ascii="Wingdings" w:hAnsi="Wingdings" w:hint="default"/>
      </w:rPr>
    </w:lvl>
  </w:abstractNum>
  <w:num w:numId="1">
    <w:abstractNumId w:val="3"/>
  </w:num>
  <w:num w:numId="2">
    <w:abstractNumId w:val="42"/>
  </w:num>
  <w:num w:numId="3">
    <w:abstractNumId w:val="44"/>
  </w:num>
  <w:num w:numId="4">
    <w:abstractNumId w:val="29"/>
  </w:num>
  <w:num w:numId="5">
    <w:abstractNumId w:val="41"/>
  </w:num>
  <w:num w:numId="6">
    <w:abstractNumId w:val="20"/>
  </w:num>
  <w:num w:numId="7">
    <w:abstractNumId w:val="0"/>
  </w:num>
  <w:num w:numId="8">
    <w:abstractNumId w:val="33"/>
  </w:num>
  <w:num w:numId="9">
    <w:abstractNumId w:val="37"/>
  </w:num>
  <w:num w:numId="10">
    <w:abstractNumId w:val="32"/>
  </w:num>
  <w:num w:numId="11">
    <w:abstractNumId w:val="34"/>
  </w:num>
  <w:num w:numId="12">
    <w:abstractNumId w:val="24"/>
  </w:num>
  <w:num w:numId="13">
    <w:abstractNumId w:val="12"/>
  </w:num>
  <w:num w:numId="14">
    <w:abstractNumId w:val="10"/>
  </w:num>
  <w:num w:numId="15">
    <w:abstractNumId w:val="35"/>
  </w:num>
  <w:num w:numId="16">
    <w:abstractNumId w:val="11"/>
  </w:num>
  <w:num w:numId="17">
    <w:abstractNumId w:val="4"/>
  </w:num>
  <w:num w:numId="18">
    <w:abstractNumId w:val="5"/>
  </w:num>
  <w:num w:numId="19">
    <w:abstractNumId w:val="17"/>
  </w:num>
  <w:num w:numId="20">
    <w:abstractNumId w:val="40"/>
  </w:num>
  <w:num w:numId="21">
    <w:abstractNumId w:val="15"/>
  </w:num>
  <w:num w:numId="22">
    <w:abstractNumId w:val="19"/>
  </w:num>
  <w:num w:numId="23">
    <w:abstractNumId w:val="18"/>
  </w:num>
  <w:num w:numId="24">
    <w:abstractNumId w:val="26"/>
  </w:num>
  <w:num w:numId="25">
    <w:abstractNumId w:val="30"/>
  </w:num>
  <w:num w:numId="26">
    <w:abstractNumId w:val="43"/>
  </w:num>
  <w:num w:numId="27">
    <w:abstractNumId w:val="16"/>
  </w:num>
  <w:num w:numId="28">
    <w:abstractNumId w:val="7"/>
  </w:num>
  <w:num w:numId="29">
    <w:abstractNumId w:val="28"/>
  </w:num>
  <w:num w:numId="30">
    <w:abstractNumId w:val="8"/>
  </w:num>
  <w:num w:numId="31">
    <w:abstractNumId w:val="45"/>
  </w:num>
  <w:num w:numId="32">
    <w:abstractNumId w:val="13"/>
  </w:num>
  <w:num w:numId="33">
    <w:abstractNumId w:val="39"/>
  </w:num>
  <w:num w:numId="34">
    <w:abstractNumId w:val="1"/>
  </w:num>
  <w:num w:numId="35">
    <w:abstractNumId w:val="27"/>
  </w:num>
  <w:num w:numId="36">
    <w:abstractNumId w:val="6"/>
  </w:num>
  <w:num w:numId="37">
    <w:abstractNumId w:val="2"/>
  </w:num>
  <w:num w:numId="38">
    <w:abstractNumId w:val="38"/>
  </w:num>
  <w:num w:numId="39">
    <w:abstractNumId w:val="21"/>
  </w:num>
  <w:num w:numId="40">
    <w:abstractNumId w:val="31"/>
  </w:num>
  <w:num w:numId="41">
    <w:abstractNumId w:val="25"/>
  </w:num>
  <w:num w:numId="4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9"/>
  </w:num>
  <w:num w:numId="45">
    <w:abstractNumId w:val="14"/>
  </w:num>
  <w:num w:numId="46">
    <w:abstractNumId w:val="2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30C4"/>
    <w:rsid w:val="00011986"/>
    <w:rsid w:val="00012B0C"/>
    <w:rsid w:val="00014297"/>
    <w:rsid w:val="00021B16"/>
    <w:rsid w:val="000224AA"/>
    <w:rsid w:val="00025C06"/>
    <w:rsid w:val="000533D4"/>
    <w:rsid w:val="00060045"/>
    <w:rsid w:val="000743F0"/>
    <w:rsid w:val="00074AA8"/>
    <w:rsid w:val="00082558"/>
    <w:rsid w:val="000876F6"/>
    <w:rsid w:val="000A4BFC"/>
    <w:rsid w:val="000C4684"/>
    <w:rsid w:val="000C6983"/>
    <w:rsid w:val="000E07C5"/>
    <w:rsid w:val="000E2EE9"/>
    <w:rsid w:val="00102CB2"/>
    <w:rsid w:val="00142D45"/>
    <w:rsid w:val="001453C5"/>
    <w:rsid w:val="00146E1E"/>
    <w:rsid w:val="001511FD"/>
    <w:rsid w:val="00154027"/>
    <w:rsid w:val="0015446B"/>
    <w:rsid w:val="0015558E"/>
    <w:rsid w:val="00194527"/>
    <w:rsid w:val="001A1E43"/>
    <w:rsid w:val="001A20AE"/>
    <w:rsid w:val="001A462E"/>
    <w:rsid w:val="001B0BB0"/>
    <w:rsid w:val="001B7CE7"/>
    <w:rsid w:val="001C6DD2"/>
    <w:rsid w:val="001C7978"/>
    <w:rsid w:val="001F1C07"/>
    <w:rsid w:val="001F51A2"/>
    <w:rsid w:val="00216702"/>
    <w:rsid w:val="002213B6"/>
    <w:rsid w:val="00225AB5"/>
    <w:rsid w:val="00243D9C"/>
    <w:rsid w:val="00246C72"/>
    <w:rsid w:val="0025155C"/>
    <w:rsid w:val="00251E5D"/>
    <w:rsid w:val="00252BCA"/>
    <w:rsid w:val="002657FA"/>
    <w:rsid w:val="002737E9"/>
    <w:rsid w:val="002743B6"/>
    <w:rsid w:val="00281EF6"/>
    <w:rsid w:val="002906E6"/>
    <w:rsid w:val="002926AC"/>
    <w:rsid w:val="0029309E"/>
    <w:rsid w:val="00293CB6"/>
    <w:rsid w:val="002A5EBD"/>
    <w:rsid w:val="002A7A4B"/>
    <w:rsid w:val="002C03FB"/>
    <w:rsid w:val="002C21A5"/>
    <w:rsid w:val="002E64D4"/>
    <w:rsid w:val="002F2DC6"/>
    <w:rsid w:val="002F4905"/>
    <w:rsid w:val="002F7014"/>
    <w:rsid w:val="003015FA"/>
    <w:rsid w:val="0030589B"/>
    <w:rsid w:val="00310AE3"/>
    <w:rsid w:val="00314543"/>
    <w:rsid w:val="003406B9"/>
    <w:rsid w:val="00360A13"/>
    <w:rsid w:val="003634C3"/>
    <w:rsid w:val="00375599"/>
    <w:rsid w:val="003A49CC"/>
    <w:rsid w:val="003B1490"/>
    <w:rsid w:val="003D28D3"/>
    <w:rsid w:val="003E4EE2"/>
    <w:rsid w:val="003F127A"/>
    <w:rsid w:val="003F6806"/>
    <w:rsid w:val="00402533"/>
    <w:rsid w:val="0040691D"/>
    <w:rsid w:val="00410384"/>
    <w:rsid w:val="00422BB6"/>
    <w:rsid w:val="00422F23"/>
    <w:rsid w:val="00427992"/>
    <w:rsid w:val="00434DDC"/>
    <w:rsid w:val="00452C4B"/>
    <w:rsid w:val="00461553"/>
    <w:rsid w:val="00467467"/>
    <w:rsid w:val="00477BA5"/>
    <w:rsid w:val="004815D7"/>
    <w:rsid w:val="00492924"/>
    <w:rsid w:val="00493D96"/>
    <w:rsid w:val="004A10F4"/>
    <w:rsid w:val="004A3145"/>
    <w:rsid w:val="004C1229"/>
    <w:rsid w:val="004C7FC3"/>
    <w:rsid w:val="004D30A4"/>
    <w:rsid w:val="004D6E75"/>
    <w:rsid w:val="004E074C"/>
    <w:rsid w:val="004E374C"/>
    <w:rsid w:val="004F4204"/>
    <w:rsid w:val="004F4484"/>
    <w:rsid w:val="004F4A10"/>
    <w:rsid w:val="005009AE"/>
    <w:rsid w:val="00507EBE"/>
    <w:rsid w:val="005138BF"/>
    <w:rsid w:val="00521AFC"/>
    <w:rsid w:val="00521D9A"/>
    <w:rsid w:val="00523734"/>
    <w:rsid w:val="00524653"/>
    <w:rsid w:val="005354A3"/>
    <w:rsid w:val="00535A00"/>
    <w:rsid w:val="00576706"/>
    <w:rsid w:val="00583518"/>
    <w:rsid w:val="00584436"/>
    <w:rsid w:val="00584AA7"/>
    <w:rsid w:val="00594772"/>
    <w:rsid w:val="005A5DB0"/>
    <w:rsid w:val="005B7825"/>
    <w:rsid w:val="005C1A86"/>
    <w:rsid w:val="005D5098"/>
    <w:rsid w:val="005D64B6"/>
    <w:rsid w:val="006220C9"/>
    <w:rsid w:val="006323FF"/>
    <w:rsid w:val="0063775F"/>
    <w:rsid w:val="00655630"/>
    <w:rsid w:val="00671E84"/>
    <w:rsid w:val="00685648"/>
    <w:rsid w:val="006A37FF"/>
    <w:rsid w:val="006B0DC1"/>
    <w:rsid w:val="006C4AAC"/>
    <w:rsid w:val="006C4D3A"/>
    <w:rsid w:val="006D54EB"/>
    <w:rsid w:val="006D79E9"/>
    <w:rsid w:val="006E55B2"/>
    <w:rsid w:val="006F2DD6"/>
    <w:rsid w:val="006F44F5"/>
    <w:rsid w:val="006F5938"/>
    <w:rsid w:val="00704F51"/>
    <w:rsid w:val="00713A0F"/>
    <w:rsid w:val="00714FDE"/>
    <w:rsid w:val="00716090"/>
    <w:rsid w:val="00756D2F"/>
    <w:rsid w:val="00757550"/>
    <w:rsid w:val="00775B96"/>
    <w:rsid w:val="007761DC"/>
    <w:rsid w:val="00780D45"/>
    <w:rsid w:val="0078480D"/>
    <w:rsid w:val="00786B20"/>
    <w:rsid w:val="00795915"/>
    <w:rsid w:val="007A3A9E"/>
    <w:rsid w:val="007A7D0F"/>
    <w:rsid w:val="007B6F2C"/>
    <w:rsid w:val="007C1496"/>
    <w:rsid w:val="007D348F"/>
    <w:rsid w:val="007E3C55"/>
    <w:rsid w:val="007F0D80"/>
    <w:rsid w:val="007F12B2"/>
    <w:rsid w:val="007F5D34"/>
    <w:rsid w:val="00800422"/>
    <w:rsid w:val="0080313B"/>
    <w:rsid w:val="00815EFB"/>
    <w:rsid w:val="00817502"/>
    <w:rsid w:val="00823678"/>
    <w:rsid w:val="00831A9C"/>
    <w:rsid w:val="008326E5"/>
    <w:rsid w:val="008327BC"/>
    <w:rsid w:val="0084562E"/>
    <w:rsid w:val="00851490"/>
    <w:rsid w:val="008757B1"/>
    <w:rsid w:val="008824BC"/>
    <w:rsid w:val="00886F57"/>
    <w:rsid w:val="0089099C"/>
    <w:rsid w:val="00892657"/>
    <w:rsid w:val="00893BA6"/>
    <w:rsid w:val="008953DB"/>
    <w:rsid w:val="008B5CFB"/>
    <w:rsid w:val="008C1425"/>
    <w:rsid w:val="008C366C"/>
    <w:rsid w:val="008C6A31"/>
    <w:rsid w:val="008D014B"/>
    <w:rsid w:val="008D4903"/>
    <w:rsid w:val="008E3557"/>
    <w:rsid w:val="008F30B4"/>
    <w:rsid w:val="008F5AAB"/>
    <w:rsid w:val="00901959"/>
    <w:rsid w:val="009058EC"/>
    <w:rsid w:val="00905B42"/>
    <w:rsid w:val="009068A4"/>
    <w:rsid w:val="0091453C"/>
    <w:rsid w:val="009264D0"/>
    <w:rsid w:val="00932FD7"/>
    <w:rsid w:val="0093682D"/>
    <w:rsid w:val="0096207D"/>
    <w:rsid w:val="00970639"/>
    <w:rsid w:val="009746BF"/>
    <w:rsid w:val="009B0730"/>
    <w:rsid w:val="009B65BC"/>
    <w:rsid w:val="009C129F"/>
    <w:rsid w:val="009D3D5D"/>
    <w:rsid w:val="009F6970"/>
    <w:rsid w:val="009F6A6D"/>
    <w:rsid w:val="00A02322"/>
    <w:rsid w:val="00A129F6"/>
    <w:rsid w:val="00A25278"/>
    <w:rsid w:val="00A278B8"/>
    <w:rsid w:val="00A477BE"/>
    <w:rsid w:val="00A63BCD"/>
    <w:rsid w:val="00A7439E"/>
    <w:rsid w:val="00A87FF7"/>
    <w:rsid w:val="00A92DD1"/>
    <w:rsid w:val="00AA12DF"/>
    <w:rsid w:val="00AA1564"/>
    <w:rsid w:val="00AB1524"/>
    <w:rsid w:val="00AD7B15"/>
    <w:rsid w:val="00AF3412"/>
    <w:rsid w:val="00B00E62"/>
    <w:rsid w:val="00B014CE"/>
    <w:rsid w:val="00B10E17"/>
    <w:rsid w:val="00B22677"/>
    <w:rsid w:val="00B30DDC"/>
    <w:rsid w:val="00B35420"/>
    <w:rsid w:val="00B512CE"/>
    <w:rsid w:val="00B5701A"/>
    <w:rsid w:val="00B7239C"/>
    <w:rsid w:val="00B774FA"/>
    <w:rsid w:val="00B81A95"/>
    <w:rsid w:val="00B9410E"/>
    <w:rsid w:val="00BA0266"/>
    <w:rsid w:val="00BB1B70"/>
    <w:rsid w:val="00BC3148"/>
    <w:rsid w:val="00BE0133"/>
    <w:rsid w:val="00BE2D4F"/>
    <w:rsid w:val="00C059D4"/>
    <w:rsid w:val="00C2792D"/>
    <w:rsid w:val="00C3796C"/>
    <w:rsid w:val="00C4500B"/>
    <w:rsid w:val="00C4502C"/>
    <w:rsid w:val="00C47512"/>
    <w:rsid w:val="00C52278"/>
    <w:rsid w:val="00C5229C"/>
    <w:rsid w:val="00C52781"/>
    <w:rsid w:val="00C61FFE"/>
    <w:rsid w:val="00C6258F"/>
    <w:rsid w:val="00C80485"/>
    <w:rsid w:val="00C81CD6"/>
    <w:rsid w:val="00C92714"/>
    <w:rsid w:val="00CA592B"/>
    <w:rsid w:val="00CA75C0"/>
    <w:rsid w:val="00CC2A0E"/>
    <w:rsid w:val="00CC4AE5"/>
    <w:rsid w:val="00CD65EE"/>
    <w:rsid w:val="00CD7A01"/>
    <w:rsid w:val="00CE1069"/>
    <w:rsid w:val="00CE183A"/>
    <w:rsid w:val="00CE27F9"/>
    <w:rsid w:val="00CE5673"/>
    <w:rsid w:val="00CF485B"/>
    <w:rsid w:val="00CF6A5F"/>
    <w:rsid w:val="00D0025D"/>
    <w:rsid w:val="00D0253C"/>
    <w:rsid w:val="00D051B8"/>
    <w:rsid w:val="00D23F6E"/>
    <w:rsid w:val="00D309A1"/>
    <w:rsid w:val="00D401C6"/>
    <w:rsid w:val="00D43095"/>
    <w:rsid w:val="00D52822"/>
    <w:rsid w:val="00D558E0"/>
    <w:rsid w:val="00D56FBA"/>
    <w:rsid w:val="00D56FFB"/>
    <w:rsid w:val="00D73B68"/>
    <w:rsid w:val="00D746F2"/>
    <w:rsid w:val="00D7708D"/>
    <w:rsid w:val="00D9551B"/>
    <w:rsid w:val="00DA7713"/>
    <w:rsid w:val="00DB03AF"/>
    <w:rsid w:val="00DB4755"/>
    <w:rsid w:val="00DB6D55"/>
    <w:rsid w:val="00DD14BC"/>
    <w:rsid w:val="00DD7654"/>
    <w:rsid w:val="00DE02B2"/>
    <w:rsid w:val="00DE5FA4"/>
    <w:rsid w:val="00DF0989"/>
    <w:rsid w:val="00DF4207"/>
    <w:rsid w:val="00DF45FC"/>
    <w:rsid w:val="00E074B2"/>
    <w:rsid w:val="00E13018"/>
    <w:rsid w:val="00E21706"/>
    <w:rsid w:val="00E23F19"/>
    <w:rsid w:val="00E37011"/>
    <w:rsid w:val="00E476B5"/>
    <w:rsid w:val="00E53C1C"/>
    <w:rsid w:val="00E5515A"/>
    <w:rsid w:val="00E576DC"/>
    <w:rsid w:val="00E64D37"/>
    <w:rsid w:val="00E74815"/>
    <w:rsid w:val="00E8789F"/>
    <w:rsid w:val="00E87C02"/>
    <w:rsid w:val="00E87C86"/>
    <w:rsid w:val="00E92AB6"/>
    <w:rsid w:val="00EA6686"/>
    <w:rsid w:val="00EB0AC8"/>
    <w:rsid w:val="00EB2E60"/>
    <w:rsid w:val="00EB48E8"/>
    <w:rsid w:val="00ED7E77"/>
    <w:rsid w:val="00EE34E4"/>
    <w:rsid w:val="00EF1001"/>
    <w:rsid w:val="00F05689"/>
    <w:rsid w:val="00F23D54"/>
    <w:rsid w:val="00F254C5"/>
    <w:rsid w:val="00F36D78"/>
    <w:rsid w:val="00F414F3"/>
    <w:rsid w:val="00F51674"/>
    <w:rsid w:val="00F6644B"/>
    <w:rsid w:val="00F824FE"/>
    <w:rsid w:val="00F84E1F"/>
    <w:rsid w:val="00F84F16"/>
    <w:rsid w:val="00F928D7"/>
    <w:rsid w:val="00F9664D"/>
    <w:rsid w:val="00FB7CE5"/>
    <w:rsid w:val="00FC0282"/>
    <w:rsid w:val="00FC5D84"/>
    <w:rsid w:val="00FD1C50"/>
    <w:rsid w:val="00FD69F9"/>
    <w:rsid w:val="00FE23B6"/>
    <w:rsid w:val="00FF16E1"/>
    <w:rsid w:val="00FF1915"/>
    <w:rsid w:val="00FF2603"/>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tvhtml">
    <w:name w:val="tv_html"/>
    <w:basedOn w:val="Parasts"/>
    <w:rsid w:val="00B10E17"/>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4025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02533"/>
    <w:rPr>
      <w:rFonts w:ascii="Segoe UI" w:hAnsi="Segoe UI" w:cs="Segoe UI"/>
      <w:sz w:val="18"/>
      <w:szCs w:val="18"/>
      <w:lang w:val="en-US"/>
    </w:rPr>
  </w:style>
  <w:style w:type="paragraph" w:styleId="Paraststmeklis">
    <w:name w:val="Normal (Web)"/>
    <w:basedOn w:val="Parasts"/>
    <w:rsid w:val="0096207D"/>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46042">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1693-6833-4268-AFD0-3D370E59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15077</Words>
  <Characters>8595</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Skolens</cp:lastModifiedBy>
  <cp:revision>5</cp:revision>
  <cp:lastPrinted>2023-10-22T06:14:00Z</cp:lastPrinted>
  <dcterms:created xsi:type="dcterms:W3CDTF">2023-10-24T15:17:00Z</dcterms:created>
  <dcterms:modified xsi:type="dcterms:W3CDTF">2023-10-25T06:13:00Z</dcterms:modified>
</cp:coreProperties>
</file>